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F16F" w14:textId="77777777" w:rsidR="00F57FCC" w:rsidRDefault="002C712E" w:rsidP="00F57FCC">
      <w:r>
        <w:t xml:space="preserve">    </w:t>
      </w:r>
      <w:r>
        <w:rPr>
          <w:noProof/>
        </w:rPr>
        <w:drawing>
          <wp:inline distT="0" distB="0" distL="0" distR="0" wp14:anchorId="6BBB9C2E" wp14:editId="176375A4">
            <wp:extent cx="929712" cy="1005101"/>
            <wp:effectExtent l="0" t="0" r="0" b="0"/>
            <wp:docPr id="6" name="image1.jpg" descr="New Green Logo 3 t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w Green Logo 3 to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712" cy="1005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A4E1D4" wp14:editId="19786646">
                <wp:simplePos x="0" y="0"/>
                <wp:positionH relativeFrom="column">
                  <wp:posOffset>1308100</wp:posOffset>
                </wp:positionH>
                <wp:positionV relativeFrom="paragraph">
                  <wp:posOffset>215900</wp:posOffset>
                </wp:positionV>
                <wp:extent cx="6722000" cy="563462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4525" y="3507794"/>
                          <a:ext cx="6702950" cy="544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43A5E4" w14:textId="16C818A7" w:rsidR="00381790" w:rsidRPr="000321EB" w:rsidRDefault="00185123" w:rsidP="00381790">
                            <w:pPr>
                              <w:jc w:val="center"/>
                              <w:rPr>
                                <w:rFonts w:ascii="Times" w:eastAsia="Times New Roman" w:hAnsi="Time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21EB">
                              <w:rPr>
                                <w:rFonts w:ascii="Times" w:eastAsia="Times New Roman" w:hAnsi="Time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2020-21</w:t>
                            </w:r>
                            <w:r w:rsidR="00381790" w:rsidRPr="00381790">
                              <w:rPr>
                                <w:rFonts w:ascii="Times" w:eastAsia="Times New Roman" w:hAnsi="Time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83E">
                              <w:rPr>
                                <w:rFonts w:ascii="Times" w:eastAsia="Times New Roman" w:hAnsi="Time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SPSA </w:t>
                            </w:r>
                            <w:r w:rsidR="00FF200A" w:rsidRPr="000321EB">
                              <w:rPr>
                                <w:rFonts w:ascii="Times" w:eastAsia="Times New Roman" w:hAnsi="Time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Mid-year Review</w:t>
                            </w:r>
                            <w:r w:rsidR="00381790" w:rsidRPr="00381790">
                              <w:rPr>
                                <w:rFonts w:ascii="Times" w:eastAsia="Times New Roman" w:hAnsi="Time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E90" w:rsidRPr="000321EB">
                              <w:rPr>
                                <w:rFonts w:ascii="Times" w:eastAsia="Times New Roman" w:hAnsi="Time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Title I </w:t>
                            </w:r>
                            <w:r w:rsidR="00381790" w:rsidRPr="00381790">
                              <w:rPr>
                                <w:rFonts w:ascii="Times" w:eastAsia="Times New Roman" w:hAnsi="Time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Strategies Guide</w:t>
                            </w:r>
                          </w:p>
                          <w:p w14:paraId="75767C2D" w14:textId="32823182" w:rsidR="0011699F" w:rsidRPr="00381790" w:rsidRDefault="0011699F" w:rsidP="00381790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sz w:val="24"/>
                                <w:szCs w:val="24"/>
                              </w:rPr>
                            </w:pPr>
                            <w:r w:rsidRPr="000321EB">
                              <w:rPr>
                                <w:rFonts w:ascii="Times" w:eastAsia="Times New Roman" w:hAnsi="Times" w:cs="Times New Roman"/>
                                <w:sz w:val="24"/>
                                <w:szCs w:val="24"/>
                              </w:rPr>
                              <w:t>Version 1</w:t>
                            </w:r>
                          </w:p>
                          <w:p w14:paraId="70400F11" w14:textId="77777777" w:rsidR="003C4C03" w:rsidRPr="000321EB" w:rsidRDefault="003C4C03">
                            <w:pPr>
                              <w:jc w:val="center"/>
                              <w:textDirection w:val="btLr"/>
                              <w:rPr>
                                <w:rFonts w:ascii="Times" w:hAnsi="Times"/>
                              </w:rPr>
                            </w:pPr>
                          </w:p>
                          <w:p w14:paraId="648EE6F3" w14:textId="77777777" w:rsidR="003C4C03" w:rsidRPr="000321EB" w:rsidRDefault="003C4C03">
                            <w:pPr>
                              <w:textDirection w:val="btLr"/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4E1D4" id="Rectangle 5" o:spid="_x0000_s1026" style="position:absolute;margin-left:103pt;margin-top:17pt;width:529.3pt;height:4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A43A5E4" w14:textId="16C818A7" w:rsidR="00381790" w:rsidRPr="000321EB" w:rsidRDefault="00185123" w:rsidP="00381790">
                      <w:pPr>
                        <w:jc w:val="center"/>
                        <w:rPr>
                          <w:rFonts w:ascii="Times" w:eastAsia="Times New Roman" w:hAnsi="Times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321EB">
                        <w:rPr>
                          <w:rFonts w:ascii="Times" w:eastAsia="Times New Roman" w:hAnsi="Times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2020-21</w:t>
                      </w:r>
                      <w:r w:rsidR="00381790" w:rsidRPr="00381790">
                        <w:rPr>
                          <w:rFonts w:ascii="Times" w:eastAsia="Times New Roman" w:hAnsi="Times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6083E">
                        <w:rPr>
                          <w:rFonts w:ascii="Times" w:eastAsia="Times New Roman" w:hAnsi="Times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SPSA </w:t>
                      </w:r>
                      <w:r w:rsidR="00FF200A" w:rsidRPr="000321EB">
                        <w:rPr>
                          <w:rFonts w:ascii="Times" w:eastAsia="Times New Roman" w:hAnsi="Times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Mid-year Review</w:t>
                      </w:r>
                      <w:r w:rsidR="00381790" w:rsidRPr="00381790">
                        <w:rPr>
                          <w:rFonts w:ascii="Times" w:eastAsia="Times New Roman" w:hAnsi="Times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10E90" w:rsidRPr="000321EB">
                        <w:rPr>
                          <w:rFonts w:ascii="Times" w:eastAsia="Times New Roman" w:hAnsi="Times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Title I </w:t>
                      </w:r>
                      <w:r w:rsidR="00381790" w:rsidRPr="00381790">
                        <w:rPr>
                          <w:rFonts w:ascii="Times" w:eastAsia="Times New Roman" w:hAnsi="Times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Strategies Guide</w:t>
                      </w:r>
                    </w:p>
                    <w:p w14:paraId="75767C2D" w14:textId="32823182" w:rsidR="0011699F" w:rsidRPr="00381790" w:rsidRDefault="0011699F" w:rsidP="00381790">
                      <w:pPr>
                        <w:jc w:val="center"/>
                        <w:rPr>
                          <w:rFonts w:ascii="Times" w:eastAsia="Times New Roman" w:hAnsi="Times" w:cs="Times New Roman"/>
                          <w:sz w:val="24"/>
                          <w:szCs w:val="24"/>
                        </w:rPr>
                      </w:pPr>
                      <w:r w:rsidRPr="000321EB">
                        <w:rPr>
                          <w:rFonts w:ascii="Times" w:eastAsia="Times New Roman" w:hAnsi="Times" w:cs="Times New Roman"/>
                          <w:sz w:val="24"/>
                          <w:szCs w:val="24"/>
                        </w:rPr>
                        <w:t>Version 1</w:t>
                      </w:r>
                    </w:p>
                    <w:p w14:paraId="70400F11" w14:textId="77777777" w:rsidR="003C4C03" w:rsidRPr="000321EB" w:rsidRDefault="003C4C03">
                      <w:pPr>
                        <w:jc w:val="center"/>
                        <w:textDirection w:val="btLr"/>
                        <w:rPr>
                          <w:rFonts w:ascii="Times" w:hAnsi="Times"/>
                        </w:rPr>
                      </w:pPr>
                    </w:p>
                    <w:p w14:paraId="648EE6F3" w14:textId="77777777" w:rsidR="003C4C03" w:rsidRPr="000321EB" w:rsidRDefault="003C4C03">
                      <w:pPr>
                        <w:textDirection w:val="btLr"/>
                        <w:rPr>
                          <w:rFonts w:ascii="Times" w:hAnsi="Tim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8C991A" w14:textId="60FD8251" w:rsidR="00EB40F3" w:rsidRPr="000321EB" w:rsidRDefault="00EB40F3" w:rsidP="00EB40F3">
      <w:pPr>
        <w:rPr>
          <w:rFonts w:ascii="Times" w:hAnsi="Times"/>
          <w:b/>
          <w:u w:val="single"/>
        </w:rPr>
      </w:pPr>
      <w:r w:rsidRPr="000321EB">
        <w:rPr>
          <w:rFonts w:ascii="Times" w:hAnsi="Times"/>
          <w:b/>
          <w:u w:val="single"/>
        </w:rPr>
        <w:t xml:space="preserve">Mid-year Review </w:t>
      </w:r>
      <w:r w:rsidR="00393DD5">
        <w:rPr>
          <w:rFonts w:ascii="Times" w:hAnsi="Times"/>
          <w:b/>
          <w:u w:val="single"/>
        </w:rPr>
        <w:t>Guide</w:t>
      </w:r>
    </w:p>
    <w:p w14:paraId="64498696" w14:textId="61AAE058" w:rsidR="000E3BEE" w:rsidRPr="0063167A" w:rsidRDefault="00EB40F3" w:rsidP="00EB40F3">
      <w:pPr>
        <w:rPr>
          <w:rFonts w:ascii="Times" w:hAnsi="Times"/>
        </w:rPr>
      </w:pPr>
      <w:r w:rsidRPr="00B6083E">
        <w:rPr>
          <w:rFonts w:ascii="Times" w:hAnsi="Times"/>
        </w:rPr>
        <w:t xml:space="preserve">Federal law directs that Title I funds are to be used for the purpose of </w:t>
      </w:r>
      <w:r w:rsidRPr="00B6083E">
        <w:rPr>
          <w:rFonts w:ascii="Times" w:hAnsi="Times"/>
          <w:b/>
        </w:rPr>
        <w:t>raising the student achievement of low income students.</w:t>
      </w:r>
      <w:r w:rsidRPr="00B6083E">
        <w:rPr>
          <w:rFonts w:ascii="Times" w:hAnsi="Times"/>
        </w:rPr>
        <w:t xml:space="preserve"> </w:t>
      </w:r>
      <w:bookmarkStart w:id="0" w:name="_GoBack"/>
      <w:bookmarkEnd w:id="0"/>
      <w:r w:rsidR="00B6083E" w:rsidRPr="00B6083E">
        <w:rPr>
          <w:rFonts w:ascii="Times" w:eastAsia="Times New Roman" w:hAnsi="Times" w:cs="Arial"/>
          <w:color w:val="202124"/>
          <w:spacing w:val="3"/>
          <w:shd w:val="clear" w:color="auto" w:fill="FFFFFF"/>
        </w:rPr>
        <w:t>The SPSA Mid-</w:t>
      </w:r>
      <w:r w:rsidR="00B6083E">
        <w:rPr>
          <w:rFonts w:ascii="Times" w:eastAsia="Times New Roman" w:hAnsi="Times" w:cs="Arial"/>
          <w:color w:val="202124"/>
          <w:spacing w:val="3"/>
          <w:shd w:val="clear" w:color="auto" w:fill="FFFFFF"/>
        </w:rPr>
        <w:t>y</w:t>
      </w:r>
      <w:r w:rsidR="00B6083E" w:rsidRPr="00B6083E">
        <w:rPr>
          <w:rFonts w:ascii="Times" w:eastAsia="Times New Roman" w:hAnsi="Times" w:cs="Arial"/>
          <w:color w:val="202124"/>
          <w:spacing w:val="3"/>
          <w:shd w:val="clear" w:color="auto" w:fill="FFFFFF"/>
        </w:rPr>
        <w:t>ear Review provides schools with a framework for monitoring the implementation of high leverage activities and strategies funded with Title I.</w:t>
      </w:r>
      <w:r w:rsidR="00B6083E">
        <w:rPr>
          <w:rFonts w:ascii="Times" w:eastAsia="Times New Roman" w:hAnsi="Times" w:cs="Times New Roman"/>
        </w:rPr>
        <w:t xml:space="preserve"> </w:t>
      </w:r>
      <w:r w:rsidR="006F018C">
        <w:rPr>
          <w:rFonts w:ascii="Times" w:eastAsia="Times New Roman" w:hAnsi="Times" w:cs="Times New Roman"/>
        </w:rPr>
        <w:t xml:space="preserve">The purpose </w:t>
      </w:r>
      <w:r w:rsidR="00A8611B" w:rsidRPr="00B6083E">
        <w:rPr>
          <w:rFonts w:ascii="Times" w:hAnsi="Times"/>
        </w:rPr>
        <w:t>of this document is to assist you with</w:t>
      </w:r>
      <w:r w:rsidR="00A8611B">
        <w:rPr>
          <w:rFonts w:ascii="Times" w:hAnsi="Times"/>
        </w:rPr>
        <w:t xml:space="preserve"> identifying high leverage </w:t>
      </w:r>
      <w:r w:rsidR="006F018C">
        <w:rPr>
          <w:rFonts w:ascii="Times" w:hAnsi="Times"/>
        </w:rPr>
        <w:t>strategies that may be a part of the revie</w:t>
      </w:r>
      <w:r w:rsidR="008767D9">
        <w:rPr>
          <w:rFonts w:ascii="Times" w:hAnsi="Times"/>
        </w:rPr>
        <w:t>w,</w:t>
      </w:r>
      <w:r w:rsidR="00E00F4E">
        <w:rPr>
          <w:rFonts w:ascii="Times" w:hAnsi="Times"/>
        </w:rPr>
        <w:t xml:space="preserve"> and </w:t>
      </w:r>
      <w:r w:rsidR="000E3BEE">
        <w:rPr>
          <w:rFonts w:ascii="Times" w:hAnsi="Times"/>
        </w:rPr>
        <w:t xml:space="preserve">build </w:t>
      </w:r>
      <w:r w:rsidR="00E00F4E">
        <w:rPr>
          <w:rFonts w:ascii="Times" w:hAnsi="Times"/>
        </w:rPr>
        <w:t>upon</w:t>
      </w:r>
      <w:r w:rsidR="000E3BEE">
        <w:rPr>
          <w:rFonts w:ascii="Times" w:hAnsi="Times"/>
        </w:rPr>
        <w:t xml:space="preserve"> the ongoing work </w:t>
      </w:r>
      <w:r w:rsidR="00A30692">
        <w:rPr>
          <w:rFonts w:ascii="Times" w:hAnsi="Times"/>
        </w:rPr>
        <w:t xml:space="preserve">of </w:t>
      </w:r>
      <w:r w:rsidR="000E3BEE">
        <w:rPr>
          <w:rFonts w:ascii="Times" w:hAnsi="Times"/>
        </w:rPr>
        <w:t>site team</w:t>
      </w:r>
      <w:r w:rsidR="00E00F4E">
        <w:rPr>
          <w:rFonts w:ascii="Times" w:hAnsi="Times"/>
        </w:rPr>
        <w:t>s</w:t>
      </w:r>
      <w:r w:rsidR="000E3BEE">
        <w:rPr>
          <w:rFonts w:ascii="Times" w:hAnsi="Times"/>
        </w:rPr>
        <w:t xml:space="preserve"> to accelerate achievement for all students. </w:t>
      </w:r>
    </w:p>
    <w:tbl>
      <w:tblPr>
        <w:tblStyle w:val="a3"/>
        <w:tblW w:w="1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5"/>
        <w:gridCol w:w="1620"/>
        <w:gridCol w:w="1260"/>
        <w:gridCol w:w="3780"/>
      </w:tblGrid>
      <w:tr w:rsidR="00610E90" w:rsidRPr="000321EB" w14:paraId="47828BCF" w14:textId="09BB2B74" w:rsidTr="00351A68">
        <w:tc>
          <w:tcPr>
            <w:tcW w:w="7015" w:type="dxa"/>
            <w:shd w:val="clear" w:color="auto" w:fill="F2F2F2"/>
            <w:vAlign w:val="center"/>
          </w:tcPr>
          <w:p w14:paraId="6A69381C" w14:textId="77777777" w:rsidR="00610E90" w:rsidRPr="000321EB" w:rsidRDefault="00610E90">
            <w:pPr>
              <w:jc w:val="center"/>
              <w:rPr>
                <w:rFonts w:ascii="Times" w:hAnsi="Times"/>
                <w:b/>
              </w:rPr>
            </w:pPr>
            <w:r w:rsidRPr="000321EB">
              <w:rPr>
                <w:rFonts w:ascii="Times" w:hAnsi="Times"/>
                <w:b/>
              </w:rPr>
              <w:t>Expenditure Type:  Items/Description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619A831B" w14:textId="1D1B64D1" w:rsidR="00610E90" w:rsidRPr="000321EB" w:rsidRDefault="00610E90">
            <w:pPr>
              <w:jc w:val="center"/>
              <w:rPr>
                <w:rFonts w:ascii="Times" w:hAnsi="Times"/>
                <w:b/>
              </w:rPr>
            </w:pPr>
            <w:r w:rsidRPr="000321EB">
              <w:rPr>
                <w:rFonts w:ascii="Times" w:hAnsi="Times"/>
                <w:b/>
              </w:rPr>
              <w:t>High Leverage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6545F2DA" w14:textId="472F6FBF" w:rsidR="00610E90" w:rsidRPr="000321EB" w:rsidRDefault="00610E90">
            <w:pPr>
              <w:jc w:val="center"/>
              <w:rPr>
                <w:rFonts w:ascii="Times" w:hAnsi="Times"/>
                <w:b/>
              </w:rPr>
            </w:pPr>
            <w:r w:rsidRPr="000321EB">
              <w:rPr>
                <w:rFonts w:ascii="Times" w:hAnsi="Times"/>
                <w:b/>
              </w:rPr>
              <w:t>Low Leverage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6C7EC3D3" w14:textId="6EF79C1A" w:rsidR="00610E90" w:rsidRPr="000321EB" w:rsidRDefault="00B43B37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*</w:t>
            </w:r>
            <w:r w:rsidR="00610E90" w:rsidRPr="000321EB">
              <w:rPr>
                <w:rFonts w:ascii="Times" w:hAnsi="Times"/>
                <w:b/>
              </w:rPr>
              <w:t>With Conditions</w:t>
            </w:r>
          </w:p>
        </w:tc>
      </w:tr>
      <w:tr w:rsidR="00610E90" w:rsidRPr="000321EB" w14:paraId="70AF26B2" w14:textId="46C8BEE3" w:rsidTr="00351A68">
        <w:tc>
          <w:tcPr>
            <w:tcW w:w="7015" w:type="dxa"/>
          </w:tcPr>
          <w:p w14:paraId="5393FA40" w14:textId="0842F2A9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Conferences</w:t>
            </w:r>
            <w:r w:rsidR="00402C55" w:rsidRPr="000321EB">
              <w:rPr>
                <w:rFonts w:ascii="Times" w:hAnsi="Times"/>
              </w:rPr>
              <w:t xml:space="preserve">/ professional learning </w:t>
            </w:r>
            <w:r w:rsidRPr="000321EB">
              <w:rPr>
                <w:rFonts w:ascii="Times" w:hAnsi="Times"/>
              </w:rPr>
              <w:t>(specify topic – not Special Education)</w:t>
            </w:r>
          </w:p>
          <w:p w14:paraId="6EF4446F" w14:textId="77777777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Lodging: follow district protocol. No tours or souvenirs.</w:t>
            </w:r>
          </w:p>
        </w:tc>
        <w:tc>
          <w:tcPr>
            <w:tcW w:w="1620" w:type="dxa"/>
            <w:vAlign w:val="center"/>
          </w:tcPr>
          <w:p w14:paraId="2BF258B3" w14:textId="61033A6E" w:rsidR="00610E90" w:rsidRPr="000321EB" w:rsidRDefault="00BD5D62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  <w:tc>
          <w:tcPr>
            <w:tcW w:w="1260" w:type="dxa"/>
            <w:vAlign w:val="center"/>
          </w:tcPr>
          <w:p w14:paraId="0B41A6F8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1E4FDBD7" w14:textId="53E57F2D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</w:tr>
      <w:tr w:rsidR="00610E90" w:rsidRPr="000321EB" w14:paraId="448E59CD" w14:textId="78B1849E" w:rsidTr="00351A68">
        <w:tc>
          <w:tcPr>
            <w:tcW w:w="7015" w:type="dxa"/>
          </w:tcPr>
          <w:p w14:paraId="0A6C7A1F" w14:textId="3F9BC52C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Computers</w:t>
            </w:r>
            <w:r w:rsidR="00402C55" w:rsidRPr="000321EB">
              <w:rPr>
                <w:rFonts w:ascii="Times" w:hAnsi="Times"/>
              </w:rPr>
              <w:t xml:space="preserve"> for intervention support </w:t>
            </w:r>
          </w:p>
        </w:tc>
        <w:tc>
          <w:tcPr>
            <w:tcW w:w="1620" w:type="dxa"/>
            <w:vAlign w:val="center"/>
          </w:tcPr>
          <w:p w14:paraId="7E95A9AF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1260" w:type="dxa"/>
            <w:vAlign w:val="center"/>
          </w:tcPr>
          <w:p w14:paraId="4E9BA824" w14:textId="324B4F85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4D39A678" w14:textId="55E7F33D" w:rsidR="00610E90" w:rsidRPr="000321EB" w:rsidRDefault="00402C55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</w:tr>
      <w:tr w:rsidR="00610E90" w:rsidRPr="000321EB" w14:paraId="2F83BB24" w14:textId="1EDC10CA" w:rsidTr="00351A68">
        <w:tc>
          <w:tcPr>
            <w:tcW w:w="7015" w:type="dxa"/>
          </w:tcPr>
          <w:p w14:paraId="748C0CFC" w14:textId="77777777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Contracts for outside services (specify provider and purpose)</w:t>
            </w:r>
          </w:p>
        </w:tc>
        <w:tc>
          <w:tcPr>
            <w:tcW w:w="1620" w:type="dxa"/>
            <w:vAlign w:val="center"/>
          </w:tcPr>
          <w:p w14:paraId="3BDB0C1E" w14:textId="05F2109C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1260" w:type="dxa"/>
            <w:vAlign w:val="center"/>
          </w:tcPr>
          <w:p w14:paraId="5D6CBC61" w14:textId="5A5EE7DE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7B7CE268" w14:textId="723FF0B6" w:rsidR="00610E90" w:rsidRPr="000321EB" w:rsidRDefault="00610E90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</w:tr>
      <w:tr w:rsidR="00610E90" w:rsidRPr="000321EB" w14:paraId="1C0AB112" w14:textId="2BD50894" w:rsidTr="00351A68">
        <w:tc>
          <w:tcPr>
            <w:tcW w:w="7015" w:type="dxa"/>
          </w:tcPr>
          <w:p w14:paraId="52875723" w14:textId="77777777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Instructional materials: (e.g. additional or supplemental textbooks, planners, or workbooks. Not adopted textbooks)</w:t>
            </w:r>
            <w:r w:rsidRPr="000321EB">
              <w:rPr>
                <w:rFonts w:ascii="Times" w:hAnsi="Times"/>
              </w:rPr>
              <w:br/>
              <w:t xml:space="preserve">For Title I: Materials must be explicitly described as part of </w:t>
            </w:r>
            <w:r w:rsidRPr="000321EB">
              <w:rPr>
                <w:rFonts w:ascii="Times" w:hAnsi="Times"/>
                <w:b/>
              </w:rPr>
              <w:t>direct services to increase academic achievement</w:t>
            </w:r>
            <w:r w:rsidRPr="000321EB">
              <w:rPr>
                <w:rFonts w:ascii="Times" w:hAnsi="Times"/>
              </w:rPr>
              <w:t>. Effectiveness of use of materials must be evaluated.</w:t>
            </w:r>
          </w:p>
        </w:tc>
        <w:tc>
          <w:tcPr>
            <w:tcW w:w="1620" w:type="dxa"/>
            <w:vAlign w:val="center"/>
          </w:tcPr>
          <w:p w14:paraId="2D26CC6E" w14:textId="51BCC89A" w:rsidR="00610E90" w:rsidRPr="000321EB" w:rsidRDefault="00A777E1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  <w:tc>
          <w:tcPr>
            <w:tcW w:w="1260" w:type="dxa"/>
            <w:vAlign w:val="center"/>
          </w:tcPr>
          <w:p w14:paraId="447D7552" w14:textId="3A60E4AA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26B6E81D" w14:textId="5268AC43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</w:tr>
      <w:tr w:rsidR="00610E90" w:rsidRPr="000321EB" w14:paraId="162D2465" w14:textId="51F36BEA" w:rsidTr="00351A68">
        <w:tc>
          <w:tcPr>
            <w:tcW w:w="7015" w:type="dxa"/>
          </w:tcPr>
          <w:p w14:paraId="6137B0B1" w14:textId="77777777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Licenses for software or curriculum used by school</w:t>
            </w:r>
          </w:p>
        </w:tc>
        <w:tc>
          <w:tcPr>
            <w:tcW w:w="1620" w:type="dxa"/>
            <w:vAlign w:val="center"/>
          </w:tcPr>
          <w:p w14:paraId="30825623" w14:textId="344B8249" w:rsidR="00610E90" w:rsidRPr="000321EB" w:rsidRDefault="00402C55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  <w:tc>
          <w:tcPr>
            <w:tcW w:w="1260" w:type="dxa"/>
            <w:vAlign w:val="center"/>
          </w:tcPr>
          <w:p w14:paraId="132F3C68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027FBF83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</w:tr>
      <w:tr w:rsidR="00610E90" w:rsidRPr="000321EB" w14:paraId="5641E635" w14:textId="79E2AD59" w:rsidTr="00351A68">
        <w:tc>
          <w:tcPr>
            <w:tcW w:w="7015" w:type="dxa"/>
          </w:tcPr>
          <w:p w14:paraId="5CD9FC86" w14:textId="77777777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Library Books</w:t>
            </w:r>
          </w:p>
          <w:p w14:paraId="31B9859C" w14:textId="77777777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For EL funds, must focus on identified need in primary language</w:t>
            </w:r>
          </w:p>
        </w:tc>
        <w:tc>
          <w:tcPr>
            <w:tcW w:w="1620" w:type="dxa"/>
            <w:vAlign w:val="center"/>
          </w:tcPr>
          <w:p w14:paraId="35477ED9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1260" w:type="dxa"/>
            <w:vAlign w:val="center"/>
          </w:tcPr>
          <w:p w14:paraId="12DA281F" w14:textId="32312ECB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08212859" w14:textId="4FD1F78C" w:rsidR="00610E90" w:rsidRPr="000321EB" w:rsidRDefault="00402C55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</w:tr>
      <w:tr w:rsidR="00610E90" w:rsidRPr="000321EB" w14:paraId="034936EB" w14:textId="2FEEFDF9" w:rsidTr="00351A68">
        <w:tc>
          <w:tcPr>
            <w:tcW w:w="7015" w:type="dxa"/>
          </w:tcPr>
          <w:p w14:paraId="4FA20365" w14:textId="77777777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Translation Services for Parent Communication</w:t>
            </w:r>
          </w:p>
        </w:tc>
        <w:tc>
          <w:tcPr>
            <w:tcW w:w="1620" w:type="dxa"/>
            <w:vAlign w:val="center"/>
          </w:tcPr>
          <w:p w14:paraId="15690705" w14:textId="121ABB0C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1260" w:type="dxa"/>
            <w:vAlign w:val="center"/>
          </w:tcPr>
          <w:p w14:paraId="793F0FAC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7E9218D6" w14:textId="25B493A5" w:rsidR="00610E90" w:rsidRPr="000321EB" w:rsidRDefault="00610E90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</w:tr>
      <w:tr w:rsidR="006F7C88" w:rsidRPr="000321EB" w14:paraId="73978BBA" w14:textId="77777777" w:rsidTr="00351A68">
        <w:tc>
          <w:tcPr>
            <w:tcW w:w="7015" w:type="dxa"/>
          </w:tcPr>
          <w:p w14:paraId="2C741ABD" w14:textId="22C463B4" w:rsidR="006F7C88" w:rsidRPr="000321EB" w:rsidRDefault="006F7C88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 xml:space="preserve">Intervention support for low performing students </w:t>
            </w:r>
          </w:p>
        </w:tc>
        <w:tc>
          <w:tcPr>
            <w:tcW w:w="1620" w:type="dxa"/>
            <w:vAlign w:val="center"/>
          </w:tcPr>
          <w:p w14:paraId="7D329B80" w14:textId="6331A3CA" w:rsidR="006F7C88" w:rsidRPr="000321EB" w:rsidRDefault="006F7C88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  <w:tc>
          <w:tcPr>
            <w:tcW w:w="1260" w:type="dxa"/>
            <w:vAlign w:val="center"/>
          </w:tcPr>
          <w:p w14:paraId="19846B59" w14:textId="77777777" w:rsidR="006F7C88" w:rsidRPr="000321EB" w:rsidRDefault="006F7C88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0816F3E7" w14:textId="77777777" w:rsidR="006F7C88" w:rsidRPr="000321EB" w:rsidRDefault="006F7C88">
            <w:pPr>
              <w:jc w:val="center"/>
              <w:rPr>
                <w:rFonts w:ascii="Times" w:hAnsi="Times"/>
              </w:rPr>
            </w:pPr>
          </w:p>
        </w:tc>
      </w:tr>
    </w:tbl>
    <w:tbl>
      <w:tblPr>
        <w:tblStyle w:val="a4"/>
        <w:tblW w:w="1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5"/>
        <w:gridCol w:w="1620"/>
        <w:gridCol w:w="1260"/>
        <w:gridCol w:w="3780"/>
      </w:tblGrid>
      <w:tr w:rsidR="00610E90" w:rsidRPr="000321EB" w14:paraId="35581D2A" w14:textId="2F77A822" w:rsidTr="00351A68">
        <w:tc>
          <w:tcPr>
            <w:tcW w:w="7015" w:type="dxa"/>
            <w:shd w:val="clear" w:color="auto" w:fill="F2F2F2"/>
            <w:vAlign w:val="center"/>
          </w:tcPr>
          <w:p w14:paraId="4D87AD09" w14:textId="77777777" w:rsidR="00610E90" w:rsidRPr="000321EB" w:rsidRDefault="00610E90" w:rsidP="00610E90">
            <w:pPr>
              <w:jc w:val="center"/>
              <w:rPr>
                <w:rFonts w:ascii="Times" w:hAnsi="Times"/>
                <w:b/>
              </w:rPr>
            </w:pPr>
            <w:r w:rsidRPr="000321EB">
              <w:rPr>
                <w:rFonts w:ascii="Times" w:hAnsi="Times"/>
                <w:b/>
              </w:rPr>
              <w:t>Expenditure Type:  PERSONNEL</w:t>
            </w:r>
          </w:p>
          <w:p w14:paraId="69061F23" w14:textId="77777777" w:rsidR="00610E90" w:rsidRPr="000321EB" w:rsidRDefault="00610E90" w:rsidP="00610E90">
            <w:pPr>
              <w:jc w:val="center"/>
              <w:rPr>
                <w:rFonts w:ascii="Times" w:hAnsi="Times"/>
                <w:b/>
              </w:rPr>
            </w:pPr>
            <w:r w:rsidRPr="000321EB">
              <w:rPr>
                <w:rFonts w:ascii="Times" w:hAnsi="Times"/>
                <w:b/>
              </w:rPr>
              <w:t xml:space="preserve">All Title I Funded must be explicitly described in </w:t>
            </w:r>
          </w:p>
          <w:p w14:paraId="2AE57EFF" w14:textId="77777777" w:rsidR="00610E90" w:rsidRPr="000321EB" w:rsidRDefault="00610E90" w:rsidP="00610E90">
            <w:pPr>
              <w:jc w:val="center"/>
              <w:rPr>
                <w:rFonts w:ascii="Times" w:hAnsi="Times"/>
                <w:b/>
              </w:rPr>
            </w:pPr>
            <w:r w:rsidRPr="000321EB">
              <w:rPr>
                <w:rFonts w:ascii="Times" w:hAnsi="Times"/>
                <w:b/>
              </w:rPr>
              <w:t>SPSA or District Plans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4145CB16" w14:textId="670D24CD" w:rsidR="00610E90" w:rsidRPr="000321EB" w:rsidRDefault="00610E90" w:rsidP="00610E90">
            <w:pPr>
              <w:jc w:val="center"/>
              <w:rPr>
                <w:rFonts w:ascii="Times" w:hAnsi="Times"/>
                <w:b/>
              </w:rPr>
            </w:pPr>
            <w:r w:rsidRPr="000321EB">
              <w:rPr>
                <w:rFonts w:ascii="Times" w:hAnsi="Times"/>
                <w:b/>
              </w:rPr>
              <w:t>High Leverage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12392549" w14:textId="6CC88259" w:rsidR="00610E90" w:rsidRPr="000321EB" w:rsidRDefault="00610E90" w:rsidP="00610E90">
            <w:pPr>
              <w:jc w:val="center"/>
              <w:rPr>
                <w:rFonts w:ascii="Times" w:hAnsi="Times"/>
                <w:b/>
              </w:rPr>
            </w:pPr>
            <w:r w:rsidRPr="000321EB">
              <w:rPr>
                <w:rFonts w:ascii="Times" w:hAnsi="Times"/>
                <w:b/>
              </w:rPr>
              <w:t>Low Leverage</w:t>
            </w:r>
          </w:p>
        </w:tc>
        <w:tc>
          <w:tcPr>
            <w:tcW w:w="3780" w:type="dxa"/>
            <w:shd w:val="clear" w:color="auto" w:fill="F2F2F2"/>
          </w:tcPr>
          <w:p w14:paraId="1C79E909" w14:textId="2C2C8AE8" w:rsidR="00610E90" w:rsidRPr="000321EB" w:rsidRDefault="00B43B37" w:rsidP="00610E9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*</w:t>
            </w:r>
            <w:r w:rsidR="00610E90" w:rsidRPr="000321EB">
              <w:rPr>
                <w:rFonts w:ascii="Times" w:hAnsi="Times"/>
                <w:b/>
              </w:rPr>
              <w:t xml:space="preserve">With Conditions </w:t>
            </w:r>
          </w:p>
        </w:tc>
      </w:tr>
      <w:tr w:rsidR="00610E90" w:rsidRPr="000321EB" w14:paraId="47A262CD" w14:textId="3F24A820" w:rsidTr="00351A68">
        <w:tc>
          <w:tcPr>
            <w:tcW w:w="7015" w:type="dxa"/>
          </w:tcPr>
          <w:p w14:paraId="472F25E1" w14:textId="77777777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Administrators –Assistant Principal</w:t>
            </w:r>
          </w:p>
        </w:tc>
        <w:tc>
          <w:tcPr>
            <w:tcW w:w="1620" w:type="dxa"/>
            <w:vAlign w:val="center"/>
          </w:tcPr>
          <w:p w14:paraId="76CD160E" w14:textId="61CA974A" w:rsidR="00610E90" w:rsidRPr="000321EB" w:rsidRDefault="00DC703E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  <w:tc>
          <w:tcPr>
            <w:tcW w:w="1260" w:type="dxa"/>
            <w:vAlign w:val="center"/>
          </w:tcPr>
          <w:p w14:paraId="34D417D0" w14:textId="42F2DC80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7C52A033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</w:tr>
      <w:tr w:rsidR="00610E90" w:rsidRPr="000321EB" w14:paraId="2D295F99" w14:textId="08D8B6CC" w:rsidTr="00351A68">
        <w:tc>
          <w:tcPr>
            <w:tcW w:w="7015" w:type="dxa"/>
          </w:tcPr>
          <w:p w14:paraId="3BB51CF4" w14:textId="1D7F395A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 xml:space="preserve">Bilingual Instructional Assistant </w:t>
            </w:r>
          </w:p>
        </w:tc>
        <w:tc>
          <w:tcPr>
            <w:tcW w:w="1620" w:type="dxa"/>
            <w:vAlign w:val="center"/>
          </w:tcPr>
          <w:p w14:paraId="2E24853F" w14:textId="7A01F4DC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1260" w:type="dxa"/>
            <w:vAlign w:val="center"/>
          </w:tcPr>
          <w:p w14:paraId="4A189C1A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7CE963BB" w14:textId="268AD156" w:rsidR="00610E90" w:rsidRPr="000321EB" w:rsidRDefault="007736B6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</w:tr>
      <w:tr w:rsidR="00DC703E" w:rsidRPr="000321EB" w14:paraId="6E642176" w14:textId="3FC3FDF0" w:rsidTr="00351A68">
        <w:trPr>
          <w:trHeight w:val="200"/>
        </w:trPr>
        <w:tc>
          <w:tcPr>
            <w:tcW w:w="7015" w:type="dxa"/>
          </w:tcPr>
          <w:p w14:paraId="6DCB1E2E" w14:textId="775A495B" w:rsidR="00DC703E" w:rsidRPr="000321EB" w:rsidRDefault="00DC703E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Classroom teachers for support classes (zero or seventh period)</w:t>
            </w:r>
          </w:p>
        </w:tc>
        <w:tc>
          <w:tcPr>
            <w:tcW w:w="1620" w:type="dxa"/>
            <w:vAlign w:val="center"/>
          </w:tcPr>
          <w:p w14:paraId="6309BAE4" w14:textId="402F9F14" w:rsidR="00DC703E" w:rsidRPr="000321EB" w:rsidRDefault="00DC703E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  <w:tc>
          <w:tcPr>
            <w:tcW w:w="1260" w:type="dxa"/>
            <w:vAlign w:val="center"/>
          </w:tcPr>
          <w:p w14:paraId="2451BA48" w14:textId="79F910E3" w:rsidR="00DC703E" w:rsidRPr="000321EB" w:rsidRDefault="00DC703E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5CF1A4E5" w14:textId="77777777" w:rsidR="00DC703E" w:rsidRPr="000321EB" w:rsidRDefault="00DC703E">
            <w:pPr>
              <w:jc w:val="center"/>
              <w:rPr>
                <w:rFonts w:ascii="Times" w:hAnsi="Times"/>
              </w:rPr>
            </w:pPr>
          </w:p>
        </w:tc>
      </w:tr>
      <w:tr w:rsidR="00610E90" w:rsidRPr="000321EB" w14:paraId="211779C7" w14:textId="3D4FD4AF" w:rsidTr="00351A68">
        <w:tc>
          <w:tcPr>
            <w:tcW w:w="7015" w:type="dxa"/>
          </w:tcPr>
          <w:p w14:paraId="1264ACBF" w14:textId="77777777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Instructional Assistant (for Intervention Support)</w:t>
            </w:r>
          </w:p>
        </w:tc>
        <w:tc>
          <w:tcPr>
            <w:tcW w:w="1620" w:type="dxa"/>
            <w:vAlign w:val="center"/>
          </w:tcPr>
          <w:p w14:paraId="3B43DF0C" w14:textId="7DF6A491" w:rsidR="00610E90" w:rsidRPr="000321EB" w:rsidRDefault="00DC703E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  <w:tc>
          <w:tcPr>
            <w:tcW w:w="1260" w:type="dxa"/>
            <w:vAlign w:val="center"/>
          </w:tcPr>
          <w:p w14:paraId="35D0AA06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3A9F2234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</w:tr>
      <w:tr w:rsidR="00610E90" w:rsidRPr="000321EB" w14:paraId="60C11546" w14:textId="64DE9DDE" w:rsidTr="00351A68">
        <w:tc>
          <w:tcPr>
            <w:tcW w:w="7015" w:type="dxa"/>
          </w:tcPr>
          <w:p w14:paraId="7BD8ED30" w14:textId="77777777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Learning Support Specialist</w:t>
            </w:r>
          </w:p>
        </w:tc>
        <w:tc>
          <w:tcPr>
            <w:tcW w:w="1620" w:type="dxa"/>
            <w:vAlign w:val="center"/>
          </w:tcPr>
          <w:p w14:paraId="4C103FED" w14:textId="55EFAD31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1260" w:type="dxa"/>
            <w:vAlign w:val="center"/>
          </w:tcPr>
          <w:p w14:paraId="267139BF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4B5B375F" w14:textId="7A145ADD" w:rsidR="00610E90" w:rsidRPr="000321EB" w:rsidRDefault="00DC703E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</w:tr>
      <w:tr w:rsidR="00610E90" w:rsidRPr="000321EB" w14:paraId="122D781F" w14:textId="05681CAB" w:rsidTr="00351A68">
        <w:tc>
          <w:tcPr>
            <w:tcW w:w="7015" w:type="dxa"/>
          </w:tcPr>
          <w:p w14:paraId="69BF2D68" w14:textId="77777777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Teacher per diem or extended day</w:t>
            </w:r>
          </w:p>
        </w:tc>
        <w:tc>
          <w:tcPr>
            <w:tcW w:w="1620" w:type="dxa"/>
            <w:vAlign w:val="center"/>
          </w:tcPr>
          <w:p w14:paraId="663DE311" w14:textId="79EECACA" w:rsidR="00610E90" w:rsidRPr="000321EB" w:rsidRDefault="00DC703E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  <w:tc>
          <w:tcPr>
            <w:tcW w:w="1260" w:type="dxa"/>
            <w:vAlign w:val="center"/>
          </w:tcPr>
          <w:p w14:paraId="6F3CFFC7" w14:textId="67814350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062087D8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</w:tr>
      <w:tr w:rsidR="00610E90" w:rsidRPr="000321EB" w14:paraId="07B32672" w14:textId="29081408" w:rsidTr="00351A68">
        <w:tc>
          <w:tcPr>
            <w:tcW w:w="7015" w:type="dxa"/>
          </w:tcPr>
          <w:p w14:paraId="7565F66E" w14:textId="77777777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Teacher Substitutes for academic conferences; professional learning; collaborative time</w:t>
            </w:r>
          </w:p>
        </w:tc>
        <w:tc>
          <w:tcPr>
            <w:tcW w:w="1620" w:type="dxa"/>
            <w:vAlign w:val="center"/>
          </w:tcPr>
          <w:p w14:paraId="63ABCA80" w14:textId="55F305CD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1260" w:type="dxa"/>
            <w:vAlign w:val="center"/>
          </w:tcPr>
          <w:p w14:paraId="50848A1C" w14:textId="47E29DE5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35F530FA" w14:textId="5BD045C9" w:rsidR="00610E90" w:rsidRPr="000321EB" w:rsidRDefault="004853D1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</w:tr>
      <w:tr w:rsidR="00610E90" w:rsidRPr="000321EB" w14:paraId="6D8B1BE0" w14:textId="1A64B7E5" w:rsidTr="00351A68">
        <w:tc>
          <w:tcPr>
            <w:tcW w:w="7015" w:type="dxa"/>
          </w:tcPr>
          <w:p w14:paraId="7ED6A7D2" w14:textId="77777777" w:rsidR="00610E90" w:rsidRPr="000321EB" w:rsidRDefault="00610E90">
            <w:pPr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Training Specialist</w:t>
            </w:r>
          </w:p>
        </w:tc>
        <w:tc>
          <w:tcPr>
            <w:tcW w:w="1620" w:type="dxa"/>
            <w:vAlign w:val="center"/>
          </w:tcPr>
          <w:p w14:paraId="0BF11D47" w14:textId="23A0F847" w:rsidR="00610E90" w:rsidRPr="000321EB" w:rsidRDefault="00DC703E">
            <w:pPr>
              <w:jc w:val="center"/>
              <w:rPr>
                <w:rFonts w:ascii="Times" w:hAnsi="Times"/>
              </w:rPr>
            </w:pPr>
            <w:r w:rsidRPr="000321EB">
              <w:rPr>
                <w:rFonts w:ascii="Times" w:hAnsi="Times"/>
              </w:rPr>
              <w:t>x</w:t>
            </w:r>
          </w:p>
        </w:tc>
        <w:tc>
          <w:tcPr>
            <w:tcW w:w="1260" w:type="dxa"/>
            <w:vAlign w:val="center"/>
          </w:tcPr>
          <w:p w14:paraId="3BFCD52E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  <w:tc>
          <w:tcPr>
            <w:tcW w:w="3780" w:type="dxa"/>
          </w:tcPr>
          <w:p w14:paraId="24EF9433" w14:textId="77777777" w:rsidR="00610E90" w:rsidRPr="000321EB" w:rsidRDefault="00610E90">
            <w:pPr>
              <w:jc w:val="center"/>
              <w:rPr>
                <w:rFonts w:ascii="Times" w:hAnsi="Times"/>
              </w:rPr>
            </w:pPr>
          </w:p>
        </w:tc>
      </w:tr>
    </w:tbl>
    <w:p w14:paraId="3E142704" w14:textId="77777777" w:rsidR="003053E2" w:rsidRPr="000321EB" w:rsidRDefault="003053E2">
      <w:pPr>
        <w:rPr>
          <w:rFonts w:ascii="Times" w:hAnsi="Times"/>
        </w:rPr>
        <w:sectPr w:rsidR="003053E2" w:rsidRPr="000321EB">
          <w:footerReference w:type="default" r:id="rId9"/>
          <w:pgSz w:w="15840" w:h="12240"/>
          <w:pgMar w:top="720" w:right="720" w:bottom="720" w:left="720" w:header="144" w:footer="144" w:gutter="0"/>
          <w:pgNumType w:start="1"/>
          <w:cols w:space="720"/>
        </w:sectPr>
      </w:pPr>
    </w:p>
    <w:p w14:paraId="04F61386" w14:textId="77777777" w:rsidR="0048482E" w:rsidRDefault="0048482E" w:rsidP="00610E90">
      <w:pPr>
        <w:rPr>
          <w:b/>
          <w:sz w:val="20"/>
          <w:szCs w:val="20"/>
        </w:rPr>
      </w:pPr>
    </w:p>
    <w:p w14:paraId="31158607" w14:textId="5BE9F542" w:rsidR="00292C17" w:rsidRPr="0099367B" w:rsidRDefault="00FC1C08" w:rsidP="00610E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92C17" w:rsidRPr="0099367B" w:rsidSect="00190C90">
      <w:pgSz w:w="12240" w:h="15840"/>
      <w:pgMar w:top="720" w:right="720" w:bottom="720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E4728" w14:textId="77777777" w:rsidR="00A228B9" w:rsidRDefault="00A228B9">
      <w:r>
        <w:separator/>
      </w:r>
    </w:p>
  </w:endnote>
  <w:endnote w:type="continuationSeparator" w:id="0">
    <w:p w14:paraId="78516B76" w14:textId="77777777" w:rsidR="00A228B9" w:rsidRDefault="00A2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63C4" w14:textId="77777777" w:rsidR="003C4C03" w:rsidRDefault="002C712E" w:rsidP="00190C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  <w:sz w:val="24"/>
        <w:szCs w:val="24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20E4C">
      <w:rPr>
        <w:noProof/>
        <w:color w:val="000000"/>
      </w:rPr>
      <w:t>6</w:t>
    </w:r>
    <w:r>
      <w:rPr>
        <w:color w:val="000000"/>
      </w:rPr>
      <w:fldChar w:fldCharType="end"/>
    </w:r>
  </w:p>
  <w:p w14:paraId="108C5C67" w14:textId="5F4180D0" w:rsidR="003C4C03" w:rsidRDefault="007E0570" w:rsidP="007E0570">
    <w:pPr>
      <w:pBdr>
        <w:top w:val="nil"/>
        <w:left w:val="nil"/>
        <w:bottom w:val="nil"/>
        <w:right w:val="nil"/>
        <w:between w:val="nil"/>
      </w:pBdr>
      <w:tabs>
        <w:tab w:val="left" w:pos="4143"/>
      </w:tabs>
      <w:rPr>
        <w:color w:val="000000"/>
      </w:rPr>
    </w:pPr>
    <w:r w:rsidRPr="00B43B37">
      <w:rPr>
        <w:b/>
        <w:color w:val="000000"/>
      </w:rPr>
      <w:t>With conditions</w:t>
    </w:r>
    <w:r w:rsidR="00B43B37">
      <w:rPr>
        <w:color w:val="000000"/>
      </w:rPr>
      <w:t xml:space="preserve">: If the strategy or activity is a part of an instructional improvement effort or is measured by student outcomes, it should be considered a high leverage strategy.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9422B" w14:textId="77777777" w:rsidR="00A228B9" w:rsidRDefault="00A228B9">
      <w:r>
        <w:separator/>
      </w:r>
    </w:p>
  </w:footnote>
  <w:footnote w:type="continuationSeparator" w:id="0">
    <w:p w14:paraId="517E81E8" w14:textId="77777777" w:rsidR="00A228B9" w:rsidRDefault="00A2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E79"/>
    <w:multiLevelType w:val="multilevel"/>
    <w:tmpl w:val="BC4A0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07E17"/>
    <w:multiLevelType w:val="multilevel"/>
    <w:tmpl w:val="0EA2D30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92D70"/>
    <w:multiLevelType w:val="multilevel"/>
    <w:tmpl w:val="C8645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AF3765"/>
    <w:multiLevelType w:val="multilevel"/>
    <w:tmpl w:val="D43ED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7B0301"/>
    <w:multiLevelType w:val="multilevel"/>
    <w:tmpl w:val="DCFC3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836A95"/>
    <w:multiLevelType w:val="multilevel"/>
    <w:tmpl w:val="4C9C6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70260E"/>
    <w:multiLevelType w:val="multilevel"/>
    <w:tmpl w:val="290C2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9C712D"/>
    <w:multiLevelType w:val="multilevel"/>
    <w:tmpl w:val="19C2A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6E04D0"/>
    <w:multiLevelType w:val="multilevel"/>
    <w:tmpl w:val="9D766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D96E20"/>
    <w:multiLevelType w:val="multilevel"/>
    <w:tmpl w:val="251E5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C82052"/>
    <w:multiLevelType w:val="hybridMultilevel"/>
    <w:tmpl w:val="5016E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D303C3"/>
    <w:multiLevelType w:val="multilevel"/>
    <w:tmpl w:val="0F822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B25198"/>
    <w:multiLevelType w:val="multilevel"/>
    <w:tmpl w:val="00A27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10702A"/>
    <w:multiLevelType w:val="multilevel"/>
    <w:tmpl w:val="B6B00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03"/>
    <w:rsid w:val="00002C93"/>
    <w:rsid w:val="0000424D"/>
    <w:rsid w:val="000321EB"/>
    <w:rsid w:val="000A7CDA"/>
    <w:rsid w:val="000D6398"/>
    <w:rsid w:val="000E3BEE"/>
    <w:rsid w:val="00101312"/>
    <w:rsid w:val="0011699F"/>
    <w:rsid w:val="00185123"/>
    <w:rsid w:val="00190C90"/>
    <w:rsid w:val="00217E82"/>
    <w:rsid w:val="00292C17"/>
    <w:rsid w:val="002C712E"/>
    <w:rsid w:val="002D6C45"/>
    <w:rsid w:val="003026DD"/>
    <w:rsid w:val="003053E2"/>
    <w:rsid w:val="00324738"/>
    <w:rsid w:val="0033219A"/>
    <w:rsid w:val="00351A68"/>
    <w:rsid w:val="00352A48"/>
    <w:rsid w:val="003548EE"/>
    <w:rsid w:val="00381790"/>
    <w:rsid w:val="003862CE"/>
    <w:rsid w:val="00393DD5"/>
    <w:rsid w:val="003C4C03"/>
    <w:rsid w:val="00402C55"/>
    <w:rsid w:val="00434B46"/>
    <w:rsid w:val="0046112C"/>
    <w:rsid w:val="0048482E"/>
    <w:rsid w:val="004853D1"/>
    <w:rsid w:val="0054036C"/>
    <w:rsid w:val="005C16CD"/>
    <w:rsid w:val="00610E90"/>
    <w:rsid w:val="0063167A"/>
    <w:rsid w:val="0065447A"/>
    <w:rsid w:val="006F018C"/>
    <w:rsid w:val="006F7C88"/>
    <w:rsid w:val="00733553"/>
    <w:rsid w:val="00753CC0"/>
    <w:rsid w:val="00767E64"/>
    <w:rsid w:val="007736B6"/>
    <w:rsid w:val="007D262A"/>
    <w:rsid w:val="007D4531"/>
    <w:rsid w:val="007E0570"/>
    <w:rsid w:val="008767D9"/>
    <w:rsid w:val="0099367B"/>
    <w:rsid w:val="00A228B9"/>
    <w:rsid w:val="00A30692"/>
    <w:rsid w:val="00A55536"/>
    <w:rsid w:val="00A777E1"/>
    <w:rsid w:val="00A8611B"/>
    <w:rsid w:val="00B27A71"/>
    <w:rsid w:val="00B43B37"/>
    <w:rsid w:val="00B6083E"/>
    <w:rsid w:val="00BD5D62"/>
    <w:rsid w:val="00C21096"/>
    <w:rsid w:val="00C27F0C"/>
    <w:rsid w:val="00C53352"/>
    <w:rsid w:val="00CC2E25"/>
    <w:rsid w:val="00D60F1C"/>
    <w:rsid w:val="00D916F2"/>
    <w:rsid w:val="00DB5C44"/>
    <w:rsid w:val="00DC703E"/>
    <w:rsid w:val="00DF20BF"/>
    <w:rsid w:val="00E00F4E"/>
    <w:rsid w:val="00E76115"/>
    <w:rsid w:val="00EB02A5"/>
    <w:rsid w:val="00EB40F3"/>
    <w:rsid w:val="00F20E4C"/>
    <w:rsid w:val="00F46635"/>
    <w:rsid w:val="00F57FCC"/>
    <w:rsid w:val="00F91A96"/>
    <w:rsid w:val="00F949E1"/>
    <w:rsid w:val="00FA4FE8"/>
    <w:rsid w:val="00FC1C08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E1CE"/>
  <w15:docId w15:val="{24EC28DF-4C5D-40DF-8C88-55F0AFEE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4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FF4"/>
  </w:style>
  <w:style w:type="paragraph" w:styleId="Footer">
    <w:name w:val="footer"/>
    <w:basedOn w:val="Normal"/>
    <w:link w:val="FooterChar"/>
    <w:uiPriority w:val="99"/>
    <w:unhideWhenUsed/>
    <w:rsid w:val="00054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FF4"/>
  </w:style>
  <w:style w:type="character" w:styleId="CommentReference">
    <w:name w:val="annotation reference"/>
    <w:basedOn w:val="DefaultParagraphFont"/>
    <w:uiPriority w:val="99"/>
    <w:semiHidden/>
    <w:unhideWhenUsed/>
    <w:rsid w:val="00EF4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9EA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053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2j3hIKgXRHGMYof7zYS/DchkQ==">AMUW2mXh063EjmT9xM+PLvieleMzFUX+12C53FgQmAZyjiCtNzhzGXNY0tXGaqx2LPZBGUsl/H+jUe2MnLGy26SRlQWs4gL+XrpAWq+Ry+3DqE8pbbzWGyY=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9</cp:revision>
  <dcterms:created xsi:type="dcterms:W3CDTF">2020-11-10T20:10:00Z</dcterms:created>
  <dcterms:modified xsi:type="dcterms:W3CDTF">2020-11-18T18:25:00Z</dcterms:modified>
</cp:coreProperties>
</file>