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26" w:rsidRPr="00AE3F30" w:rsidRDefault="00AE3F30" w:rsidP="00AE3F30">
      <w:pPr>
        <w:jc w:val="center"/>
        <w:rPr>
          <w:b/>
          <w:sz w:val="36"/>
          <w:szCs w:val="36"/>
        </w:rPr>
      </w:pPr>
      <w:r w:rsidRPr="00AE3F30">
        <w:rPr>
          <w:b/>
          <w:sz w:val="36"/>
          <w:szCs w:val="36"/>
        </w:rPr>
        <w:t xml:space="preserve">SCUSD RFP: </w:t>
      </w:r>
      <w:r w:rsidR="007A5466">
        <w:rPr>
          <w:b/>
          <w:sz w:val="36"/>
          <w:szCs w:val="36"/>
        </w:rPr>
        <w:t>Measuring the Effectiveness of Priority Schools Turnaround Model</w:t>
      </w:r>
      <w:r w:rsidR="002011D1">
        <w:rPr>
          <w:b/>
          <w:sz w:val="36"/>
          <w:szCs w:val="36"/>
        </w:rPr>
        <w:br/>
        <w:t>B</w:t>
      </w:r>
      <w:r w:rsidRPr="00AE3F30">
        <w:rPr>
          <w:b/>
          <w:sz w:val="36"/>
          <w:szCs w:val="36"/>
        </w:rPr>
        <w:t>idders' Questions</w:t>
      </w:r>
      <w:r w:rsidR="006C58EE">
        <w:rPr>
          <w:b/>
          <w:sz w:val="36"/>
          <w:szCs w:val="36"/>
        </w:rPr>
        <w:t xml:space="preserve"> &amp; Responses</w:t>
      </w:r>
    </w:p>
    <w:tbl>
      <w:tblPr>
        <w:tblStyle w:val="LightGrid-Accent3"/>
        <w:tblW w:w="0" w:type="auto"/>
        <w:tblLook w:val="04A0" w:firstRow="1" w:lastRow="0" w:firstColumn="1" w:lastColumn="0" w:noHBand="0" w:noVBand="1"/>
      </w:tblPr>
      <w:tblGrid>
        <w:gridCol w:w="6138"/>
        <w:gridCol w:w="4158"/>
      </w:tblGrid>
      <w:tr w:rsidR="001F650E" w:rsidRPr="007B0A34" w:rsidTr="002F4A5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138" w:type="dxa"/>
            <w:shd w:val="clear" w:color="auto" w:fill="C2D69B" w:themeFill="accent3" w:themeFillTint="99"/>
          </w:tcPr>
          <w:p w:rsidR="00AE3F30" w:rsidRPr="007B0A34" w:rsidRDefault="00AE3F30" w:rsidP="00F63272">
            <w:pPr>
              <w:tabs>
                <w:tab w:val="left" w:pos="750"/>
              </w:tabs>
              <w:jc w:val="center"/>
              <w:rPr>
                <w:rFonts w:asciiTheme="minorHAnsi" w:hAnsiTheme="minorHAnsi" w:cstheme="minorHAnsi"/>
                <w:sz w:val="28"/>
                <w:szCs w:val="28"/>
              </w:rPr>
            </w:pPr>
            <w:r w:rsidRPr="007B0A34">
              <w:rPr>
                <w:rFonts w:asciiTheme="minorHAnsi" w:hAnsiTheme="minorHAnsi" w:cstheme="minorHAnsi"/>
                <w:sz w:val="28"/>
                <w:szCs w:val="28"/>
              </w:rPr>
              <w:t>Question</w:t>
            </w:r>
          </w:p>
        </w:tc>
        <w:tc>
          <w:tcPr>
            <w:tcW w:w="4158" w:type="dxa"/>
            <w:shd w:val="clear" w:color="auto" w:fill="C2D69B" w:themeFill="accent3" w:themeFillTint="99"/>
          </w:tcPr>
          <w:p w:rsidR="00AE3F30" w:rsidRPr="007B0A34" w:rsidRDefault="00AE3F30" w:rsidP="00AE3F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7B0A34">
              <w:rPr>
                <w:rFonts w:asciiTheme="minorHAnsi" w:hAnsiTheme="minorHAnsi" w:cstheme="minorHAnsi"/>
                <w:sz w:val="28"/>
                <w:szCs w:val="28"/>
              </w:rPr>
              <w:t>Answer</w:t>
            </w:r>
          </w:p>
          <w:p w:rsidR="00FA6BB8" w:rsidRPr="007B0A34" w:rsidRDefault="00FA6BB8" w:rsidP="00AE3F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p>
        </w:tc>
      </w:tr>
      <w:tr w:rsidR="001F650E"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AE3F30" w:rsidRPr="00EB690E" w:rsidRDefault="007A5466" w:rsidP="005B26B8">
            <w:pPr>
              <w:pStyle w:val="PlainText"/>
              <w:numPr>
                <w:ilvl w:val="0"/>
                <w:numId w:val="17"/>
              </w:numPr>
              <w:rPr>
                <w:rFonts w:asciiTheme="minorHAnsi" w:hAnsiTheme="minorHAnsi" w:cstheme="minorHAnsi"/>
                <w:b w:val="0"/>
                <w:sz w:val="24"/>
                <w:szCs w:val="24"/>
              </w:rPr>
            </w:pPr>
            <w:r w:rsidRPr="00EB690E">
              <w:rPr>
                <w:rFonts w:asciiTheme="minorHAnsi" w:hAnsiTheme="minorHAnsi"/>
                <w:b w:val="0"/>
                <w:sz w:val="24"/>
                <w:szCs w:val="24"/>
              </w:rPr>
              <w:t>The RFP states that SCUSD is in "Year 3 of Program Improvement." Has data been collected along the way, such as teacher surveys and student performance data? Will this data be available to the selected firm and in what format (Excel, paper...)?</w:t>
            </w:r>
          </w:p>
        </w:tc>
        <w:tc>
          <w:tcPr>
            <w:tcW w:w="4158" w:type="dxa"/>
          </w:tcPr>
          <w:p w:rsidR="00C46FBB" w:rsidRPr="00EB690E" w:rsidRDefault="00430F83" w:rsidP="00FA3F1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The focus i</w:t>
            </w:r>
            <w:r w:rsidR="00FA3F13">
              <w:rPr>
                <w:rFonts w:cstheme="minorHAnsi"/>
                <w:sz w:val="24"/>
                <w:szCs w:val="24"/>
              </w:rPr>
              <w:t>s</w:t>
            </w:r>
            <w:bookmarkStart w:id="0" w:name="_GoBack"/>
            <w:bookmarkEnd w:id="0"/>
            <w:r w:rsidRPr="00EB690E">
              <w:rPr>
                <w:rFonts w:cstheme="minorHAnsi"/>
                <w:sz w:val="24"/>
                <w:szCs w:val="24"/>
              </w:rPr>
              <w:t xml:space="preserve"> on Priority Schools only.  We have the following data: Benchmark assessment data, CST data (found in Data Quest), and the Healthy Kids Survey results</w:t>
            </w:r>
          </w:p>
        </w:tc>
      </w:tr>
      <w:tr w:rsidR="001F650E"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AE3F30" w:rsidRPr="00EB690E" w:rsidRDefault="007A5466" w:rsidP="005B26B8">
            <w:pPr>
              <w:pStyle w:val="PlainText"/>
              <w:numPr>
                <w:ilvl w:val="0"/>
                <w:numId w:val="17"/>
              </w:numPr>
              <w:rPr>
                <w:rFonts w:asciiTheme="minorHAnsi" w:hAnsiTheme="minorHAnsi" w:cstheme="minorHAnsi"/>
                <w:b w:val="0"/>
                <w:sz w:val="24"/>
                <w:szCs w:val="24"/>
              </w:rPr>
            </w:pPr>
            <w:r w:rsidRPr="00EB690E">
              <w:rPr>
                <w:rFonts w:asciiTheme="minorHAnsi" w:hAnsiTheme="minorHAnsi"/>
                <w:b w:val="0"/>
                <w:sz w:val="24"/>
                <w:szCs w:val="24"/>
              </w:rPr>
              <w:t>Have the data inquiry team been collecting and maintaining student data over time such as assessments listed in the district Strategic Plan--common assessment, holistic assessments and academic writing assessments? Will this data be available to the selected evaluation team and in what format? </w:t>
            </w:r>
          </w:p>
        </w:tc>
        <w:tc>
          <w:tcPr>
            <w:tcW w:w="4158" w:type="dxa"/>
          </w:tcPr>
          <w:p w:rsidR="00C46FBB" w:rsidRPr="00EB690E" w:rsidRDefault="00430F83"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This varies from school to school in both content and format</w:t>
            </w:r>
          </w:p>
        </w:tc>
      </w:tr>
      <w:tr w:rsidR="001F650E"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AE3F30" w:rsidRPr="00EB690E" w:rsidRDefault="007A5466" w:rsidP="005B26B8">
            <w:pPr>
              <w:pStyle w:val="PlainText"/>
              <w:numPr>
                <w:ilvl w:val="0"/>
                <w:numId w:val="17"/>
              </w:numPr>
              <w:rPr>
                <w:rFonts w:asciiTheme="minorHAnsi" w:hAnsiTheme="minorHAnsi" w:cstheme="minorHAnsi"/>
                <w:b w:val="0"/>
                <w:sz w:val="24"/>
                <w:szCs w:val="24"/>
              </w:rPr>
            </w:pPr>
            <w:r w:rsidRPr="00EB690E">
              <w:rPr>
                <w:rFonts w:asciiTheme="minorHAnsi" w:hAnsiTheme="minorHAnsi"/>
                <w:b w:val="0"/>
                <w:sz w:val="24"/>
                <w:szCs w:val="24"/>
              </w:rPr>
              <w:t xml:space="preserve">How </w:t>
            </w:r>
            <w:proofErr w:type="gramStart"/>
            <w:r w:rsidRPr="00EB690E">
              <w:rPr>
                <w:rFonts w:asciiTheme="minorHAnsi" w:hAnsiTheme="minorHAnsi"/>
                <w:b w:val="0"/>
                <w:sz w:val="24"/>
                <w:szCs w:val="24"/>
              </w:rPr>
              <w:t>are higher order</w:t>
            </w:r>
            <w:proofErr w:type="gramEnd"/>
            <w:r w:rsidRPr="00EB690E">
              <w:rPr>
                <w:rFonts w:asciiTheme="minorHAnsi" w:hAnsiTheme="minorHAnsi"/>
                <w:b w:val="0"/>
                <w:sz w:val="24"/>
                <w:szCs w:val="24"/>
              </w:rPr>
              <w:t xml:space="preserve"> thinking skills measured in student work products (discussed in section on "focus on rigorous student work")?</w:t>
            </w:r>
          </w:p>
        </w:tc>
        <w:tc>
          <w:tcPr>
            <w:tcW w:w="4158" w:type="dxa"/>
          </w:tcPr>
          <w:p w:rsidR="00C46FBB" w:rsidRPr="00EB690E" w:rsidRDefault="0076756B" w:rsidP="003E5E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Using teacher generated rubrics</w:t>
            </w:r>
            <w:r w:rsidR="00430F83" w:rsidRPr="00EB690E">
              <w:rPr>
                <w:rFonts w:cstheme="minorHAnsi"/>
                <w:sz w:val="24"/>
                <w:szCs w:val="24"/>
              </w:rPr>
              <w:t xml:space="preserve"> aligned with Bloom</w:t>
            </w:r>
            <w:r w:rsidR="009E7E67">
              <w:rPr>
                <w:rFonts w:cstheme="minorHAnsi"/>
                <w:sz w:val="24"/>
                <w:szCs w:val="24"/>
              </w:rPr>
              <w:t>’</w:t>
            </w:r>
            <w:r w:rsidR="00430F83" w:rsidRPr="00EB690E">
              <w:rPr>
                <w:rFonts w:cstheme="minorHAnsi"/>
                <w:sz w:val="24"/>
                <w:szCs w:val="24"/>
              </w:rPr>
              <w:t>s Taxonomy and Webb’s Depth of Knowledge</w:t>
            </w:r>
          </w:p>
        </w:tc>
      </w:tr>
      <w:tr w:rsidR="001F650E" w:rsidRPr="00EB690E" w:rsidTr="008D2669">
        <w:trPr>
          <w:cnfStyle w:val="000000010000" w:firstRow="0" w:lastRow="0" w:firstColumn="0" w:lastColumn="0" w:oddVBand="0" w:evenVBand="0" w:oddHBand="0" w:evenHBand="1" w:firstRowFirstColumn="0" w:firstRowLastColumn="0" w:lastRowFirstColumn="0" w:lastRowLastColumn="0"/>
          <w:cantSplit/>
          <w:trHeight w:val="1726"/>
        </w:trPr>
        <w:tc>
          <w:tcPr>
            <w:cnfStyle w:val="001000000000" w:firstRow="0" w:lastRow="0" w:firstColumn="1" w:lastColumn="0" w:oddVBand="0" w:evenVBand="0" w:oddHBand="0" w:evenHBand="0" w:firstRowFirstColumn="0" w:firstRowLastColumn="0" w:lastRowFirstColumn="0" w:lastRowLastColumn="0"/>
            <w:tcW w:w="6138" w:type="dxa"/>
          </w:tcPr>
          <w:p w:rsidR="00C46FBB" w:rsidRPr="00EB690E" w:rsidRDefault="007A5466" w:rsidP="005B26B8">
            <w:pPr>
              <w:pStyle w:val="ListParagraph"/>
              <w:numPr>
                <w:ilvl w:val="0"/>
                <w:numId w:val="17"/>
              </w:numPr>
              <w:rPr>
                <w:rFonts w:asciiTheme="minorHAnsi" w:hAnsiTheme="minorHAnsi" w:cstheme="minorHAnsi"/>
                <w:b w:val="0"/>
                <w:sz w:val="24"/>
                <w:szCs w:val="24"/>
              </w:rPr>
            </w:pPr>
            <w:r w:rsidRPr="00EB690E">
              <w:rPr>
                <w:rFonts w:asciiTheme="minorHAnsi" w:hAnsiTheme="minorHAnsi" w:cs="Times New Roman"/>
                <w:b w:val="0"/>
                <w:sz w:val="24"/>
                <w:szCs w:val="24"/>
              </w:rPr>
              <w:t>What types of measures are in place to evaluate the extended learning time (including extended Kindergarten day)? Will this data be available to the selected evaluation team and in what format (Excel, paper...)?</w:t>
            </w:r>
          </w:p>
        </w:tc>
        <w:tc>
          <w:tcPr>
            <w:tcW w:w="4158" w:type="dxa"/>
          </w:tcPr>
          <w:p w:rsidR="00AE3F30" w:rsidRPr="00EB690E" w:rsidRDefault="0076756B" w:rsidP="00AE3F30">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The following data is available: student achievement data in the form of benchmark testing and state assessments, suspension data, parent survey, and attendance</w:t>
            </w:r>
            <w:r w:rsidR="00430F83" w:rsidRPr="00EB690E">
              <w:rPr>
                <w:rFonts w:cstheme="minorHAnsi"/>
                <w:sz w:val="24"/>
                <w:szCs w:val="24"/>
              </w:rPr>
              <w:t>, and City Year data sets</w:t>
            </w:r>
          </w:p>
        </w:tc>
      </w:tr>
      <w:tr w:rsidR="001F650E"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7B0A34" w:rsidRPr="00EB690E" w:rsidRDefault="007A5466" w:rsidP="005B26B8">
            <w:pPr>
              <w:pStyle w:val="ListParagraph"/>
              <w:numPr>
                <w:ilvl w:val="0"/>
                <w:numId w:val="17"/>
              </w:numPr>
              <w:rPr>
                <w:rFonts w:asciiTheme="minorHAnsi" w:hAnsiTheme="minorHAnsi" w:cstheme="minorHAnsi"/>
                <w:b w:val="0"/>
                <w:sz w:val="24"/>
                <w:szCs w:val="24"/>
              </w:rPr>
            </w:pPr>
            <w:r w:rsidRPr="00EB690E">
              <w:rPr>
                <w:rFonts w:asciiTheme="minorHAnsi" w:hAnsiTheme="minorHAnsi" w:cs="Times New Roman"/>
                <w:b w:val="0"/>
                <w:sz w:val="24"/>
                <w:szCs w:val="24"/>
              </w:rPr>
              <w:t xml:space="preserve">What instruments, if any, </w:t>
            </w:r>
            <w:proofErr w:type="gramStart"/>
            <w:r w:rsidRPr="00EB690E">
              <w:rPr>
                <w:rFonts w:asciiTheme="minorHAnsi" w:hAnsiTheme="minorHAnsi" w:cs="Times New Roman"/>
                <w:b w:val="0"/>
                <w:sz w:val="24"/>
                <w:szCs w:val="24"/>
              </w:rPr>
              <w:t>are part</w:t>
            </w:r>
            <w:proofErr w:type="gramEnd"/>
            <w:r w:rsidRPr="00EB690E">
              <w:rPr>
                <w:rFonts w:asciiTheme="minorHAnsi" w:hAnsiTheme="minorHAnsi" w:cs="Times New Roman"/>
                <w:b w:val="0"/>
                <w:sz w:val="24"/>
                <w:szCs w:val="24"/>
              </w:rPr>
              <w:t xml:space="preserve"> of the "Parent Teacher Home Visit Project?" Will this data be available to the selected evaluation team and in what format (Excel, paper...)?</w:t>
            </w:r>
          </w:p>
        </w:tc>
        <w:tc>
          <w:tcPr>
            <w:tcW w:w="4158" w:type="dxa"/>
          </w:tcPr>
          <w:p w:rsidR="00E50B1F" w:rsidRPr="008D2669" w:rsidRDefault="008D2669" w:rsidP="008D266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Times New Roman" w:hAnsi="Calibri"/>
                <w:color w:val="000000"/>
                <w:sz w:val="24"/>
                <w:szCs w:val="24"/>
              </w:rPr>
              <w:t>S</w:t>
            </w:r>
            <w:r w:rsidRPr="008D2669">
              <w:rPr>
                <w:rFonts w:ascii="Calibri" w:eastAsia="Times New Roman" w:hAnsi="Calibri"/>
                <w:color w:val="000000"/>
                <w:sz w:val="24"/>
                <w:szCs w:val="24"/>
              </w:rPr>
              <w:t xml:space="preserve">chools are required to record home visits on </w:t>
            </w:r>
            <w:r>
              <w:rPr>
                <w:rFonts w:ascii="Calibri" w:eastAsia="Times New Roman" w:hAnsi="Calibri"/>
                <w:color w:val="000000"/>
                <w:sz w:val="24"/>
                <w:szCs w:val="24"/>
              </w:rPr>
              <w:t xml:space="preserve">the </w:t>
            </w:r>
            <w:r w:rsidRPr="008D2669">
              <w:rPr>
                <w:rFonts w:cs="Times New Roman"/>
                <w:i/>
                <w:sz w:val="24"/>
                <w:szCs w:val="24"/>
              </w:rPr>
              <w:t>Parent Teacher Home Visit Project</w:t>
            </w:r>
            <w:r w:rsidRPr="008D2669">
              <w:rPr>
                <w:rFonts w:ascii="Calibri" w:eastAsia="Times New Roman" w:hAnsi="Calibri"/>
                <w:color w:val="000000"/>
                <w:sz w:val="24"/>
                <w:szCs w:val="24"/>
              </w:rPr>
              <w:t xml:space="preserve"> online log, which can be </w:t>
            </w:r>
            <w:r>
              <w:rPr>
                <w:rFonts w:ascii="Calibri" w:eastAsia="Times New Roman" w:hAnsi="Calibri"/>
                <w:color w:val="000000"/>
                <w:sz w:val="24"/>
                <w:szCs w:val="24"/>
              </w:rPr>
              <w:t xml:space="preserve">exported into an excel document </w:t>
            </w:r>
            <w:r w:rsidRPr="008D2669">
              <w:rPr>
                <w:rFonts w:ascii="Calibri" w:eastAsia="Times New Roman" w:hAnsi="Calibri"/>
                <w:color w:val="000000"/>
                <w:sz w:val="24"/>
                <w:szCs w:val="24"/>
              </w:rPr>
              <w:t xml:space="preserve"> </w:t>
            </w:r>
          </w:p>
        </w:tc>
      </w:tr>
      <w:tr w:rsidR="001F650E"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AE3F30" w:rsidRPr="00EB690E" w:rsidRDefault="007A5466" w:rsidP="005B26B8">
            <w:pPr>
              <w:pStyle w:val="PlainText"/>
              <w:numPr>
                <w:ilvl w:val="0"/>
                <w:numId w:val="17"/>
              </w:numPr>
              <w:rPr>
                <w:rFonts w:asciiTheme="minorHAnsi" w:hAnsiTheme="minorHAnsi" w:cstheme="minorHAnsi"/>
                <w:b w:val="0"/>
                <w:sz w:val="24"/>
                <w:szCs w:val="24"/>
              </w:rPr>
            </w:pPr>
            <w:r w:rsidRPr="00EB690E">
              <w:rPr>
                <w:rFonts w:asciiTheme="minorHAnsi" w:hAnsiTheme="minorHAnsi"/>
                <w:b w:val="0"/>
                <w:sz w:val="24"/>
                <w:szCs w:val="24"/>
              </w:rPr>
              <w:t>Has any parent satisfaction survey been administered to track parent volunteers and parent involvement changes so far? Will this data be available to the selected evaluation team and in what format (Excel, paper...)?</w:t>
            </w:r>
          </w:p>
        </w:tc>
        <w:tc>
          <w:tcPr>
            <w:tcW w:w="4158" w:type="dxa"/>
          </w:tcPr>
          <w:p w:rsidR="00C46FBB" w:rsidRPr="00EB690E" w:rsidRDefault="0076756B" w:rsidP="00430F83">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 xml:space="preserve">Individual schools have different measurement tools.  </w:t>
            </w:r>
            <w:r w:rsidR="00430F83" w:rsidRPr="00EB690E">
              <w:rPr>
                <w:rFonts w:cstheme="minorHAnsi"/>
                <w:sz w:val="24"/>
                <w:szCs w:val="24"/>
              </w:rPr>
              <w:t>The Family a</w:t>
            </w:r>
            <w:r w:rsidR="002F4A57" w:rsidRPr="00EB690E">
              <w:rPr>
                <w:rFonts w:cstheme="minorHAnsi"/>
                <w:sz w:val="24"/>
                <w:szCs w:val="24"/>
              </w:rPr>
              <w:t>nd Community Engagement O</w:t>
            </w:r>
            <w:r w:rsidR="00430F83" w:rsidRPr="00EB690E">
              <w:rPr>
                <w:rFonts w:cstheme="minorHAnsi"/>
                <w:sz w:val="24"/>
                <w:szCs w:val="24"/>
              </w:rPr>
              <w:t>ffice has data for review</w:t>
            </w:r>
          </w:p>
        </w:tc>
      </w:tr>
      <w:tr w:rsidR="001F650E"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AE3F30" w:rsidRPr="00EB690E" w:rsidRDefault="00886FBD" w:rsidP="005B26B8">
            <w:pPr>
              <w:pStyle w:val="PlainText"/>
              <w:numPr>
                <w:ilvl w:val="0"/>
                <w:numId w:val="17"/>
              </w:numPr>
              <w:rPr>
                <w:rFonts w:asciiTheme="minorHAnsi" w:hAnsiTheme="minorHAnsi" w:cstheme="minorHAnsi"/>
                <w:b w:val="0"/>
                <w:sz w:val="24"/>
                <w:szCs w:val="24"/>
              </w:rPr>
            </w:pPr>
            <w:r w:rsidRPr="00EB690E">
              <w:rPr>
                <w:rFonts w:asciiTheme="minorHAnsi" w:hAnsiTheme="minorHAnsi" w:cstheme="minorHAnsi"/>
                <w:b w:val="0"/>
                <w:sz w:val="24"/>
                <w:szCs w:val="24"/>
              </w:rPr>
              <w:t>What would the ideal finished product look like? How do you hope to use it?</w:t>
            </w:r>
          </w:p>
        </w:tc>
        <w:tc>
          <w:tcPr>
            <w:tcW w:w="4158" w:type="dxa"/>
          </w:tcPr>
          <w:p w:rsidR="00C46FBB" w:rsidRPr="00EB690E" w:rsidRDefault="00430F83" w:rsidP="003E5E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Identify where the programs began, where they are now, what appears to be working, and r</w:t>
            </w:r>
            <w:r w:rsidR="002F4A57" w:rsidRPr="00EB690E">
              <w:rPr>
                <w:rFonts w:cstheme="minorHAnsi"/>
                <w:sz w:val="24"/>
                <w:szCs w:val="24"/>
              </w:rPr>
              <w:t>ecommendations for further expan</w:t>
            </w:r>
            <w:r w:rsidRPr="00EB690E">
              <w:rPr>
                <w:rFonts w:cstheme="minorHAnsi"/>
                <w:sz w:val="24"/>
                <w:szCs w:val="24"/>
              </w:rPr>
              <w:t>sion</w:t>
            </w:r>
            <w:r w:rsidR="00EA0AEC" w:rsidRPr="00EB690E">
              <w:rPr>
                <w:rFonts w:cstheme="minorHAnsi"/>
                <w:sz w:val="24"/>
                <w:szCs w:val="24"/>
              </w:rPr>
              <w:t xml:space="preserve"> of effective practices</w:t>
            </w:r>
          </w:p>
        </w:tc>
      </w:tr>
      <w:tr w:rsidR="001F650E"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C46FBB" w:rsidRPr="00EB690E" w:rsidRDefault="00886FBD" w:rsidP="005B26B8">
            <w:pPr>
              <w:pStyle w:val="ListParagraph"/>
              <w:numPr>
                <w:ilvl w:val="0"/>
                <w:numId w:val="17"/>
              </w:numPr>
              <w:rPr>
                <w:rFonts w:asciiTheme="minorHAnsi" w:eastAsia="Times New Roman" w:hAnsiTheme="minorHAnsi" w:cstheme="minorHAnsi"/>
                <w:b w:val="0"/>
                <w:sz w:val="24"/>
                <w:szCs w:val="24"/>
              </w:rPr>
            </w:pPr>
            <w:r w:rsidRPr="00EB690E">
              <w:rPr>
                <w:rFonts w:asciiTheme="minorHAnsi" w:eastAsia="Times New Roman" w:hAnsiTheme="minorHAnsi" w:cstheme="minorHAnsi"/>
                <w:b w:val="0"/>
                <w:sz w:val="24"/>
                <w:szCs w:val="24"/>
              </w:rPr>
              <w:t>What are the expected dates of performance?</w:t>
            </w:r>
          </w:p>
        </w:tc>
        <w:tc>
          <w:tcPr>
            <w:tcW w:w="4158" w:type="dxa"/>
          </w:tcPr>
          <w:p w:rsidR="00AE3F30" w:rsidRPr="00EB690E" w:rsidRDefault="00F8405C"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 xml:space="preserve">By the end of the first term, </w:t>
            </w:r>
            <w:r w:rsidR="00430F83" w:rsidRPr="00EB690E">
              <w:rPr>
                <w:rFonts w:cstheme="minorHAnsi"/>
                <w:sz w:val="24"/>
                <w:szCs w:val="24"/>
              </w:rPr>
              <w:t>January 23, 2014</w:t>
            </w:r>
          </w:p>
        </w:tc>
      </w:tr>
      <w:tr w:rsidR="002011D1"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rPr>
                <w:rFonts w:asciiTheme="minorHAnsi" w:hAnsiTheme="minorHAnsi"/>
                <w:b w:val="0"/>
                <w:sz w:val="24"/>
                <w:szCs w:val="24"/>
              </w:rPr>
            </w:pPr>
            <w:r w:rsidRPr="00EB690E">
              <w:rPr>
                <w:rFonts w:asciiTheme="minorHAnsi" w:hAnsiTheme="minorHAnsi"/>
                <w:b w:val="0"/>
                <w:sz w:val="24"/>
                <w:szCs w:val="24"/>
              </w:rPr>
              <w:lastRenderedPageBreak/>
              <w:t>Will the consulting firm selected to assist the District in measuring the effectiveness of its Priority Schools Turnaround Model be precluded from becoming a service or product provider for the turnaround schools?</w:t>
            </w:r>
          </w:p>
          <w:p w:rsidR="000C694B" w:rsidRPr="00EB690E" w:rsidRDefault="000C694B" w:rsidP="005B26B8">
            <w:pPr>
              <w:pStyle w:val="ListParagraph"/>
              <w:ind w:left="360"/>
              <w:rPr>
                <w:rFonts w:asciiTheme="minorHAnsi" w:eastAsia="Times New Roman" w:hAnsiTheme="minorHAnsi" w:cstheme="minorHAnsi"/>
                <w:b w:val="0"/>
                <w:sz w:val="24"/>
                <w:szCs w:val="24"/>
              </w:rPr>
            </w:pPr>
          </w:p>
        </w:tc>
        <w:tc>
          <w:tcPr>
            <w:tcW w:w="4158" w:type="dxa"/>
          </w:tcPr>
          <w:p w:rsidR="002011D1" w:rsidRPr="00EB690E" w:rsidRDefault="00105AF4" w:rsidP="003E5E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Yes, because it would be a conflict of interest</w:t>
            </w:r>
          </w:p>
        </w:tc>
      </w:tr>
      <w:tr w:rsidR="002011D1"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rPr>
                <w:rFonts w:asciiTheme="minorHAnsi" w:hAnsiTheme="minorHAnsi"/>
                <w:b w:val="0"/>
                <w:sz w:val="24"/>
                <w:szCs w:val="24"/>
              </w:rPr>
            </w:pPr>
            <w:r w:rsidRPr="00EB690E">
              <w:rPr>
                <w:rFonts w:asciiTheme="minorHAnsi" w:hAnsiTheme="minorHAnsi"/>
                <w:b w:val="0"/>
                <w:sz w:val="24"/>
                <w:szCs w:val="24"/>
              </w:rPr>
              <w:t>Will the District select a consulting firm who partners with a company that provides ELA intervention to one or more of the Priority Schools?</w:t>
            </w:r>
          </w:p>
          <w:p w:rsidR="000C694B" w:rsidRPr="00EB690E" w:rsidRDefault="000C694B" w:rsidP="005B26B8">
            <w:pPr>
              <w:pStyle w:val="ListParagraph"/>
              <w:ind w:left="360"/>
              <w:rPr>
                <w:rFonts w:asciiTheme="minorHAnsi" w:eastAsia="Times New Roman" w:hAnsiTheme="minorHAnsi" w:cstheme="minorHAnsi"/>
                <w:b w:val="0"/>
                <w:sz w:val="24"/>
                <w:szCs w:val="24"/>
              </w:rPr>
            </w:pPr>
          </w:p>
        </w:tc>
        <w:tc>
          <w:tcPr>
            <w:tcW w:w="4158" w:type="dxa"/>
          </w:tcPr>
          <w:p w:rsidR="002011D1" w:rsidRPr="00EB690E" w:rsidRDefault="00105AF4"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No, because it would be a conflict of interest</w:t>
            </w:r>
          </w:p>
        </w:tc>
      </w:tr>
      <w:tr w:rsidR="002011D1"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spacing w:before="100" w:beforeAutospacing="1" w:after="100" w:afterAutospacing="1"/>
              <w:rPr>
                <w:rFonts w:asciiTheme="minorHAnsi" w:hAnsiTheme="minorHAnsi"/>
                <w:b w:val="0"/>
                <w:sz w:val="24"/>
                <w:szCs w:val="24"/>
              </w:rPr>
            </w:pPr>
            <w:r w:rsidRPr="00EB690E">
              <w:rPr>
                <w:rFonts w:asciiTheme="minorHAnsi" w:hAnsiTheme="minorHAnsi"/>
                <w:b w:val="0"/>
                <w:sz w:val="24"/>
                <w:szCs w:val="24"/>
              </w:rPr>
              <w:t>When do you expect the work to begin, and what is the duration of the contract?</w:t>
            </w:r>
          </w:p>
          <w:p w:rsidR="002011D1" w:rsidRPr="00EB690E" w:rsidRDefault="002011D1" w:rsidP="005B26B8">
            <w:pPr>
              <w:pStyle w:val="ListParagraph"/>
              <w:ind w:left="540"/>
              <w:rPr>
                <w:rFonts w:asciiTheme="minorHAnsi" w:eastAsia="Times New Roman" w:hAnsiTheme="minorHAnsi" w:cstheme="minorHAnsi"/>
                <w:b w:val="0"/>
                <w:sz w:val="24"/>
                <w:szCs w:val="24"/>
              </w:rPr>
            </w:pPr>
          </w:p>
        </w:tc>
        <w:tc>
          <w:tcPr>
            <w:tcW w:w="4158" w:type="dxa"/>
          </w:tcPr>
          <w:p w:rsidR="002011D1" w:rsidRPr="00EB690E" w:rsidRDefault="00105AF4" w:rsidP="00105AF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September 2013 to January 2014</w:t>
            </w:r>
          </w:p>
        </w:tc>
      </w:tr>
      <w:tr w:rsidR="002011D1" w:rsidRPr="00EB690E" w:rsidTr="002F4A57">
        <w:trPr>
          <w:cnfStyle w:val="000000010000" w:firstRow="0" w:lastRow="0" w:firstColumn="0" w:lastColumn="0" w:oddVBand="0" w:evenVBand="0" w:oddHBand="0" w:evenHBand="1" w:firstRowFirstColumn="0" w:firstRowLastColumn="0" w:lastRowFirstColumn="0" w:lastRowLastColumn="0"/>
          <w:cantSplit/>
          <w:trHeight w:val="80"/>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spacing w:before="100" w:beforeAutospacing="1" w:after="100" w:afterAutospacing="1"/>
              <w:rPr>
                <w:rFonts w:asciiTheme="minorHAnsi" w:hAnsiTheme="minorHAnsi"/>
                <w:b w:val="0"/>
                <w:sz w:val="24"/>
                <w:szCs w:val="24"/>
              </w:rPr>
            </w:pPr>
            <w:r w:rsidRPr="00EB690E">
              <w:rPr>
                <w:rFonts w:asciiTheme="minorHAnsi" w:hAnsiTheme="minorHAnsi"/>
                <w:b w:val="0"/>
                <w:sz w:val="24"/>
                <w:szCs w:val="24"/>
              </w:rPr>
              <w:t>Will the contractor have access to all existing survey, interview, and evaluation results already done to date on the Priority Schools as well as other artifacts related to the program?</w:t>
            </w:r>
          </w:p>
          <w:p w:rsidR="002011D1" w:rsidRPr="00EB690E" w:rsidRDefault="002011D1" w:rsidP="005B26B8">
            <w:pPr>
              <w:pStyle w:val="ListParagraph"/>
              <w:ind w:left="540"/>
              <w:rPr>
                <w:rFonts w:asciiTheme="minorHAnsi" w:eastAsia="Times New Roman" w:hAnsiTheme="minorHAnsi" w:cstheme="minorHAnsi"/>
                <w:b w:val="0"/>
                <w:sz w:val="24"/>
                <w:szCs w:val="24"/>
              </w:rPr>
            </w:pPr>
          </w:p>
        </w:tc>
        <w:tc>
          <w:tcPr>
            <w:tcW w:w="4158" w:type="dxa"/>
          </w:tcPr>
          <w:p w:rsidR="002011D1" w:rsidRPr="00EB690E" w:rsidRDefault="00EA0AEC"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This is the first evaluation of the program; evaluator(s) will have access to all pertinent artifacts</w:t>
            </w:r>
          </w:p>
        </w:tc>
      </w:tr>
      <w:tr w:rsidR="002011D1"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spacing w:before="100" w:beforeAutospacing="1" w:after="100" w:afterAutospacing="1"/>
              <w:rPr>
                <w:rFonts w:asciiTheme="minorHAnsi" w:hAnsiTheme="minorHAnsi"/>
                <w:b w:val="0"/>
                <w:sz w:val="24"/>
                <w:szCs w:val="24"/>
              </w:rPr>
            </w:pPr>
            <w:r w:rsidRPr="00EB690E">
              <w:rPr>
                <w:rFonts w:asciiTheme="minorHAnsi" w:hAnsiTheme="minorHAnsi"/>
                <w:b w:val="0"/>
                <w:sz w:val="24"/>
                <w:szCs w:val="24"/>
              </w:rPr>
              <w:t>For purposes of the quantitative analysis, will you provide details on the level, scope, and coverage of the student, teacher, and principal data? More specifically,</w:t>
            </w:r>
          </w:p>
          <w:p w:rsidR="005B26B8" w:rsidRPr="00EB690E" w:rsidRDefault="005B26B8" w:rsidP="005B26B8">
            <w:pPr>
              <w:pStyle w:val="ListParagraph"/>
              <w:numPr>
                <w:ilvl w:val="0"/>
                <w:numId w:val="18"/>
              </w:numPr>
              <w:spacing w:after="260"/>
              <w:rPr>
                <w:rFonts w:asciiTheme="minorHAnsi" w:hAnsiTheme="minorHAnsi"/>
                <w:b w:val="0"/>
                <w:sz w:val="24"/>
                <w:szCs w:val="24"/>
              </w:rPr>
            </w:pPr>
            <w:r w:rsidRPr="00EB690E">
              <w:rPr>
                <w:rFonts w:asciiTheme="minorHAnsi" w:hAnsiTheme="minorHAnsi"/>
                <w:b w:val="0"/>
                <w:sz w:val="24"/>
                <w:szCs w:val="24"/>
              </w:rPr>
              <w:t>Will the contractor have access to multiple years of individual student achievement and demographic data for the seven priority schools as well as for other schools in the district so that we can do a comparative study (e.g., using a difference-in-differences methodology) to examine the effect of the Priority Schools turnaround model;  </w:t>
            </w:r>
          </w:p>
          <w:p w:rsidR="005B26B8" w:rsidRPr="00EB690E" w:rsidRDefault="005B26B8" w:rsidP="005B26B8">
            <w:pPr>
              <w:pStyle w:val="ListParagraph"/>
              <w:numPr>
                <w:ilvl w:val="0"/>
                <w:numId w:val="18"/>
              </w:numPr>
              <w:spacing w:after="260"/>
              <w:rPr>
                <w:rFonts w:asciiTheme="minorHAnsi" w:hAnsiTheme="minorHAnsi"/>
                <w:b w:val="0"/>
                <w:sz w:val="24"/>
                <w:szCs w:val="24"/>
              </w:rPr>
            </w:pPr>
            <w:r w:rsidRPr="00EB690E">
              <w:rPr>
                <w:rFonts w:asciiTheme="minorHAnsi" w:hAnsiTheme="minorHAnsi"/>
                <w:b w:val="0"/>
                <w:sz w:val="24"/>
                <w:szCs w:val="24"/>
              </w:rPr>
              <w:t xml:space="preserve">Will data on teachers and principals be matched with student data so that we can discern the contributions of different factors/model components on improvement? </w:t>
            </w:r>
          </w:p>
          <w:p w:rsidR="002011D1" w:rsidRPr="00EB690E" w:rsidRDefault="002011D1" w:rsidP="005B26B8">
            <w:pPr>
              <w:pStyle w:val="ListParagraph"/>
              <w:ind w:left="540"/>
              <w:rPr>
                <w:rFonts w:asciiTheme="minorHAnsi" w:eastAsia="Times New Roman" w:hAnsiTheme="minorHAnsi" w:cstheme="minorHAnsi"/>
                <w:b w:val="0"/>
                <w:sz w:val="24"/>
                <w:szCs w:val="24"/>
              </w:rPr>
            </w:pPr>
          </w:p>
        </w:tc>
        <w:tc>
          <w:tcPr>
            <w:tcW w:w="4158" w:type="dxa"/>
          </w:tcPr>
          <w:p w:rsidR="000C694B" w:rsidRPr="00EB690E" w:rsidRDefault="00EA0AEC" w:rsidP="007A54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 xml:space="preserve">Yes, evaluator(s) will have access to </w:t>
            </w:r>
            <w:r w:rsidRPr="00EB690E">
              <w:rPr>
                <w:sz w:val="24"/>
                <w:szCs w:val="24"/>
              </w:rPr>
              <w:t>student achievement and demographic data for multiple years; however, data linked to teachers are not available for publication</w:t>
            </w:r>
          </w:p>
        </w:tc>
      </w:tr>
      <w:tr w:rsidR="002011D1"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2011D1"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t>What type of contract (e.g. fixed price, cost reimbursement, etc.) does SCUSD intend to issue to the winning respondent?</w:t>
            </w:r>
          </w:p>
          <w:p w:rsidR="005B26B8" w:rsidRPr="00EB690E" w:rsidRDefault="005B26B8" w:rsidP="005B26B8">
            <w:pPr>
              <w:pStyle w:val="ListParagraph"/>
              <w:ind w:left="360"/>
              <w:contextualSpacing w:val="0"/>
              <w:rPr>
                <w:rFonts w:asciiTheme="minorHAnsi" w:hAnsiTheme="minorHAnsi"/>
                <w:b w:val="0"/>
                <w:sz w:val="24"/>
                <w:szCs w:val="24"/>
              </w:rPr>
            </w:pPr>
          </w:p>
        </w:tc>
        <w:tc>
          <w:tcPr>
            <w:tcW w:w="4158" w:type="dxa"/>
          </w:tcPr>
          <w:p w:rsidR="002011D1" w:rsidRPr="00EB690E" w:rsidRDefault="00EA0AEC"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Fixed price</w:t>
            </w:r>
          </w:p>
        </w:tc>
      </w:tr>
      <w:tr w:rsidR="00F63272"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t>Can staff resumes be submitted as an appendix, and outside of the 20 page limit?</w:t>
            </w:r>
          </w:p>
          <w:p w:rsidR="00F63272" w:rsidRPr="00EB690E" w:rsidRDefault="00F63272" w:rsidP="005B26B8">
            <w:pPr>
              <w:pStyle w:val="ListParagraph"/>
              <w:ind w:left="360"/>
              <w:rPr>
                <w:rFonts w:asciiTheme="minorHAnsi" w:hAnsiTheme="minorHAnsi" w:cstheme="minorHAnsi"/>
                <w:b w:val="0"/>
                <w:sz w:val="24"/>
                <w:szCs w:val="24"/>
              </w:rPr>
            </w:pPr>
          </w:p>
        </w:tc>
        <w:tc>
          <w:tcPr>
            <w:tcW w:w="4158" w:type="dxa"/>
          </w:tcPr>
          <w:p w:rsidR="00F63272" w:rsidRPr="00EB690E" w:rsidRDefault="00EA0AEC" w:rsidP="003E5E0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rFonts w:cstheme="minorHAnsi"/>
                <w:sz w:val="24"/>
                <w:szCs w:val="24"/>
              </w:rPr>
              <w:t>Yes</w:t>
            </w:r>
          </w:p>
        </w:tc>
      </w:tr>
      <w:tr w:rsidR="00F63272"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lastRenderedPageBreak/>
              <w:t>What student assessment data will be made available to the evaluation team?</w:t>
            </w:r>
          </w:p>
          <w:p w:rsidR="00F63272" w:rsidRPr="00EB690E" w:rsidRDefault="00F63272" w:rsidP="005B26B8">
            <w:pPr>
              <w:pStyle w:val="ListParagraph"/>
              <w:ind w:left="360"/>
              <w:rPr>
                <w:rFonts w:asciiTheme="minorHAnsi" w:hAnsiTheme="minorHAnsi" w:cstheme="minorHAnsi"/>
                <w:b w:val="0"/>
                <w:sz w:val="24"/>
                <w:szCs w:val="24"/>
              </w:rPr>
            </w:pPr>
          </w:p>
        </w:tc>
        <w:tc>
          <w:tcPr>
            <w:tcW w:w="4158" w:type="dxa"/>
          </w:tcPr>
          <w:p w:rsidR="00F63272" w:rsidRPr="00EB690E" w:rsidRDefault="00EA0AEC" w:rsidP="003E5E0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The following data is available: student achievement data in the form of benchmark testing and state assessments, suspension data, parent survey, and attendance, City Year data sets, and the Healthy Kids Survey results</w:t>
            </w:r>
          </w:p>
        </w:tc>
      </w:tr>
      <w:tr w:rsidR="000C694B"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t xml:space="preserve">To what extent is Sacramento City Unified School District interested in focusing the evaluation on 1) documenting what is happening in the Priority Schools, 2) measuring the effectiveness of the Priority Schools strategy, or 3) comparing practices in the Priority Schools to other similar schools?  </w:t>
            </w:r>
          </w:p>
          <w:p w:rsidR="000C694B" w:rsidRPr="00EB690E" w:rsidRDefault="000C694B" w:rsidP="005B26B8">
            <w:pPr>
              <w:pStyle w:val="ListParagraph"/>
              <w:ind w:left="360"/>
              <w:rPr>
                <w:rFonts w:asciiTheme="minorHAnsi" w:hAnsiTheme="minorHAnsi" w:cstheme="minorHAnsi"/>
                <w:b w:val="0"/>
                <w:sz w:val="24"/>
                <w:szCs w:val="24"/>
              </w:rPr>
            </w:pPr>
          </w:p>
        </w:tc>
        <w:tc>
          <w:tcPr>
            <w:tcW w:w="4158" w:type="dxa"/>
          </w:tcPr>
          <w:p w:rsidR="000C694B" w:rsidRPr="00EB690E" w:rsidRDefault="00EA0AEC" w:rsidP="00EA0AE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B690E">
              <w:rPr>
                <w:sz w:val="24"/>
                <w:szCs w:val="24"/>
              </w:rPr>
              <w:t>Documenting what is happening in the Priority Schools, measuring the effectiveness of the Priority Schools strategy</w:t>
            </w:r>
            <w:r w:rsidRPr="00EB690E">
              <w:rPr>
                <w:rFonts w:cstheme="minorHAnsi"/>
                <w:sz w:val="24"/>
                <w:szCs w:val="24"/>
              </w:rPr>
              <w:t>, and offering recommendations for further expansion of effective practices</w:t>
            </w:r>
          </w:p>
        </w:tc>
      </w:tr>
      <w:tr w:rsidR="005B26B8"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t>Could you please explain why the Selection Criteria includes C. , “Past experience in assisting California school districts in implementing interv</w:t>
            </w:r>
            <w:r w:rsidR="00EB690E" w:rsidRPr="00EB690E">
              <w:rPr>
                <w:rFonts w:asciiTheme="minorHAnsi" w:hAnsiTheme="minorHAnsi"/>
                <w:b w:val="0"/>
                <w:sz w:val="24"/>
                <w:szCs w:val="24"/>
              </w:rPr>
              <w:t xml:space="preserve">ention supports, etc.” and D., </w:t>
            </w:r>
            <w:r w:rsidRPr="00EB690E">
              <w:rPr>
                <w:rFonts w:asciiTheme="minorHAnsi" w:hAnsiTheme="minorHAnsi"/>
                <w:b w:val="0"/>
                <w:sz w:val="24"/>
                <w:szCs w:val="24"/>
              </w:rPr>
              <w:t>“Describe your company’s commitment to provide academic excellence to students and staff at under-performing schools, etc.” whereas the scope of work is to measure the effectiveness of the Superintendent’s Priority Schools Turnaround Model and the references and description of experience should identify similar projects that the firm has completed as outlined in the RFP?</w:t>
            </w:r>
          </w:p>
          <w:p w:rsidR="005B26B8" w:rsidRPr="00EB690E" w:rsidRDefault="005B26B8" w:rsidP="005B26B8">
            <w:pPr>
              <w:pStyle w:val="ListParagraph"/>
              <w:ind w:left="360"/>
              <w:rPr>
                <w:rFonts w:asciiTheme="minorHAnsi" w:hAnsiTheme="minorHAnsi" w:cstheme="minorHAnsi"/>
                <w:b w:val="0"/>
                <w:sz w:val="24"/>
                <w:szCs w:val="24"/>
              </w:rPr>
            </w:pPr>
          </w:p>
        </w:tc>
        <w:tc>
          <w:tcPr>
            <w:tcW w:w="4158" w:type="dxa"/>
          </w:tcPr>
          <w:p w:rsidR="005B26B8" w:rsidRPr="00EB690E" w:rsidRDefault="00EB690E" w:rsidP="00EB690E">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 xml:space="preserve">We would like evaluator(s) who has/have </w:t>
            </w:r>
            <w:r w:rsidR="00867CF4">
              <w:rPr>
                <w:rFonts w:cstheme="minorHAnsi"/>
                <w:sz w:val="24"/>
                <w:szCs w:val="24"/>
              </w:rPr>
              <w:t>experience</w:t>
            </w:r>
            <w:r>
              <w:rPr>
                <w:rFonts w:cstheme="minorHAnsi"/>
                <w:sz w:val="24"/>
                <w:szCs w:val="24"/>
              </w:rPr>
              <w:t xml:space="preserve"> in assessing the effectiveness of the practices being implemented in turnaround schools</w:t>
            </w:r>
          </w:p>
        </w:tc>
      </w:tr>
      <w:tr w:rsidR="005B26B8"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B26B8" w:rsidP="005B26B8">
            <w:pPr>
              <w:pStyle w:val="ListParagraph"/>
              <w:numPr>
                <w:ilvl w:val="0"/>
                <w:numId w:val="17"/>
              </w:numPr>
              <w:contextualSpacing w:val="0"/>
              <w:rPr>
                <w:rFonts w:asciiTheme="minorHAnsi" w:hAnsiTheme="minorHAnsi"/>
                <w:b w:val="0"/>
                <w:sz w:val="24"/>
                <w:szCs w:val="24"/>
              </w:rPr>
            </w:pPr>
            <w:r w:rsidRPr="00EB690E">
              <w:rPr>
                <w:rFonts w:asciiTheme="minorHAnsi" w:hAnsiTheme="minorHAnsi"/>
                <w:b w:val="0"/>
                <w:sz w:val="24"/>
                <w:szCs w:val="24"/>
              </w:rPr>
              <w:t xml:space="preserve">What is the estimated level of effort? </w:t>
            </w:r>
          </w:p>
          <w:p w:rsidR="005B26B8" w:rsidRPr="00EB690E" w:rsidRDefault="005B26B8" w:rsidP="005B26B8">
            <w:pPr>
              <w:pStyle w:val="ListParagraph"/>
              <w:ind w:left="360"/>
              <w:rPr>
                <w:rFonts w:asciiTheme="minorHAnsi" w:hAnsiTheme="minorHAnsi" w:cstheme="minorHAnsi"/>
                <w:b w:val="0"/>
                <w:sz w:val="24"/>
                <w:szCs w:val="24"/>
              </w:rPr>
            </w:pPr>
          </w:p>
        </w:tc>
        <w:tc>
          <w:tcPr>
            <w:tcW w:w="4158" w:type="dxa"/>
          </w:tcPr>
          <w:p w:rsidR="005B26B8" w:rsidRPr="00EB690E" w:rsidRDefault="00812096" w:rsidP="007B0A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Expected completion evaluation date is January 23, 2014</w:t>
            </w:r>
          </w:p>
        </w:tc>
      </w:tr>
      <w:tr w:rsidR="005B26B8"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21CA3" w:rsidRPr="00EB690E" w:rsidRDefault="00521CA3" w:rsidP="00521CA3">
            <w:pPr>
              <w:pStyle w:val="ListParagraph"/>
              <w:numPr>
                <w:ilvl w:val="0"/>
                <w:numId w:val="17"/>
              </w:numPr>
              <w:rPr>
                <w:rFonts w:asciiTheme="minorHAnsi" w:hAnsiTheme="minorHAnsi"/>
                <w:b w:val="0"/>
                <w:color w:val="000000"/>
                <w:sz w:val="24"/>
                <w:szCs w:val="24"/>
              </w:rPr>
            </w:pPr>
            <w:r w:rsidRPr="00EB690E">
              <w:rPr>
                <w:rFonts w:asciiTheme="minorHAnsi" w:hAnsiTheme="minorHAnsi"/>
                <w:b w:val="0"/>
                <w:color w:val="000000"/>
                <w:sz w:val="24"/>
                <w:szCs w:val="24"/>
              </w:rPr>
              <w:t>Will the contractor have access to student-level data from the schools/district?</w:t>
            </w:r>
          </w:p>
          <w:p w:rsidR="005B26B8" w:rsidRPr="00EB690E" w:rsidRDefault="005B26B8" w:rsidP="00521CA3">
            <w:pPr>
              <w:pStyle w:val="ListParagraph"/>
              <w:ind w:left="360"/>
              <w:rPr>
                <w:rFonts w:asciiTheme="minorHAnsi" w:hAnsiTheme="minorHAnsi" w:cstheme="minorHAnsi"/>
                <w:b w:val="0"/>
                <w:sz w:val="24"/>
                <w:szCs w:val="24"/>
              </w:rPr>
            </w:pPr>
          </w:p>
        </w:tc>
        <w:tc>
          <w:tcPr>
            <w:tcW w:w="4158" w:type="dxa"/>
          </w:tcPr>
          <w:p w:rsidR="005B26B8" w:rsidRPr="00EB690E" w:rsidRDefault="00812096" w:rsidP="007B0A34">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Yes</w:t>
            </w:r>
          </w:p>
        </w:tc>
      </w:tr>
      <w:tr w:rsidR="005B26B8"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B26B8" w:rsidRPr="00EB690E" w:rsidRDefault="00521CA3" w:rsidP="00521CA3">
            <w:pPr>
              <w:pStyle w:val="ListParagraph"/>
              <w:numPr>
                <w:ilvl w:val="0"/>
                <w:numId w:val="17"/>
              </w:numPr>
              <w:rPr>
                <w:rFonts w:asciiTheme="minorHAnsi" w:hAnsiTheme="minorHAnsi" w:cstheme="minorHAnsi"/>
                <w:b w:val="0"/>
                <w:sz w:val="24"/>
                <w:szCs w:val="24"/>
              </w:rPr>
            </w:pPr>
            <w:r w:rsidRPr="00EB690E">
              <w:rPr>
                <w:rFonts w:asciiTheme="minorHAnsi" w:hAnsiTheme="minorHAnsi"/>
                <w:b w:val="0"/>
                <w:color w:val="000000"/>
                <w:sz w:val="24"/>
                <w:szCs w:val="24"/>
              </w:rPr>
              <w:t>Is there an expected level of effort or projected budget associated with this evaluation?</w:t>
            </w:r>
          </w:p>
        </w:tc>
        <w:tc>
          <w:tcPr>
            <w:tcW w:w="4158" w:type="dxa"/>
          </w:tcPr>
          <w:p w:rsidR="005B26B8" w:rsidRPr="00EB690E" w:rsidRDefault="00812096" w:rsidP="007B0A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Yes, expected completion evaluation date is January 23, 2014; budget should not exceed $60,000 </w:t>
            </w:r>
          </w:p>
        </w:tc>
      </w:tr>
      <w:tr w:rsidR="00521CA3" w:rsidRPr="00EB690E" w:rsidTr="002F4A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521CA3" w:rsidRPr="00EB690E" w:rsidRDefault="00521CA3" w:rsidP="00DA13CA">
            <w:pPr>
              <w:pStyle w:val="ListParagraph"/>
              <w:numPr>
                <w:ilvl w:val="0"/>
                <w:numId w:val="17"/>
              </w:numPr>
              <w:rPr>
                <w:rFonts w:asciiTheme="minorHAnsi" w:hAnsiTheme="minorHAnsi"/>
                <w:b w:val="0"/>
                <w:color w:val="000000"/>
                <w:sz w:val="24"/>
                <w:szCs w:val="24"/>
              </w:rPr>
            </w:pPr>
            <w:r w:rsidRPr="00EB690E">
              <w:rPr>
                <w:rFonts w:asciiTheme="minorHAnsi" w:hAnsiTheme="minorHAnsi"/>
                <w:b w:val="0"/>
                <w:color w:val="000000"/>
                <w:sz w:val="24"/>
                <w:szCs w:val="24"/>
              </w:rPr>
              <w:t xml:space="preserve">When </w:t>
            </w:r>
            <w:proofErr w:type="gramStart"/>
            <w:r w:rsidRPr="00EB690E">
              <w:rPr>
                <w:rFonts w:asciiTheme="minorHAnsi" w:hAnsiTheme="minorHAnsi"/>
                <w:b w:val="0"/>
                <w:color w:val="000000"/>
                <w:sz w:val="24"/>
                <w:szCs w:val="24"/>
              </w:rPr>
              <w:t>are the approximate start</w:t>
            </w:r>
            <w:proofErr w:type="gramEnd"/>
            <w:r w:rsidRPr="00EB690E">
              <w:rPr>
                <w:rFonts w:asciiTheme="minorHAnsi" w:hAnsiTheme="minorHAnsi"/>
                <w:b w:val="0"/>
                <w:color w:val="000000"/>
                <w:sz w:val="24"/>
                <w:szCs w:val="24"/>
              </w:rPr>
              <w:t xml:space="preserve"> and end dates for this project? Will the contract span multiple years?</w:t>
            </w:r>
          </w:p>
          <w:p w:rsidR="00521CA3" w:rsidRPr="00EB690E" w:rsidRDefault="00521CA3" w:rsidP="00DA13CA">
            <w:pPr>
              <w:pStyle w:val="ListParagraph"/>
              <w:ind w:left="360"/>
              <w:rPr>
                <w:rFonts w:asciiTheme="minorHAnsi" w:hAnsiTheme="minorHAnsi" w:cstheme="minorHAnsi"/>
                <w:b w:val="0"/>
                <w:sz w:val="24"/>
                <w:szCs w:val="24"/>
              </w:rPr>
            </w:pPr>
          </w:p>
        </w:tc>
        <w:tc>
          <w:tcPr>
            <w:tcW w:w="4158" w:type="dxa"/>
          </w:tcPr>
          <w:p w:rsidR="00521CA3" w:rsidRPr="00EB690E" w:rsidRDefault="00812096" w:rsidP="00812096">
            <w:pPr>
              <w:cnfStyle w:val="000000010000" w:firstRow="0" w:lastRow="0" w:firstColumn="0" w:lastColumn="0" w:oddVBand="0" w:evenVBand="0" w:oddHBand="0" w:evenHBand="1" w:firstRowFirstColumn="0" w:firstRowLastColumn="0" w:lastRowFirstColumn="0" w:lastRowLastColumn="0"/>
              <w:rPr>
                <w:rFonts w:cstheme="minorHAnsi"/>
                <w:sz w:val="24"/>
                <w:szCs w:val="24"/>
              </w:rPr>
            </w:pPr>
            <w:r w:rsidRPr="00EB690E">
              <w:rPr>
                <w:rFonts w:cstheme="minorHAnsi"/>
                <w:sz w:val="24"/>
                <w:szCs w:val="24"/>
              </w:rPr>
              <w:t>September 2013 to January 2014</w:t>
            </w:r>
            <w:r>
              <w:rPr>
                <w:rFonts w:cstheme="minorHAnsi"/>
                <w:sz w:val="24"/>
                <w:szCs w:val="24"/>
              </w:rPr>
              <w:t xml:space="preserve">; the contract is only for the set period of time </w:t>
            </w:r>
          </w:p>
        </w:tc>
      </w:tr>
      <w:tr w:rsidR="00D634D9" w:rsidRPr="00EB690E" w:rsidTr="002F4A5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8" w:type="dxa"/>
          </w:tcPr>
          <w:p w:rsidR="00D634D9" w:rsidRPr="00D634D9" w:rsidRDefault="00D634D9" w:rsidP="00DA13CA">
            <w:pPr>
              <w:pStyle w:val="ListParagraph"/>
              <w:numPr>
                <w:ilvl w:val="0"/>
                <w:numId w:val="17"/>
              </w:numPr>
              <w:rPr>
                <w:b w:val="0"/>
                <w:color w:val="000000"/>
                <w:sz w:val="24"/>
                <w:szCs w:val="24"/>
              </w:rPr>
            </w:pPr>
            <w:r>
              <w:rPr>
                <w:b w:val="0"/>
                <w:color w:val="000000"/>
                <w:sz w:val="24"/>
                <w:szCs w:val="24"/>
              </w:rPr>
              <w:t>When will a decision be made?</w:t>
            </w:r>
          </w:p>
        </w:tc>
        <w:tc>
          <w:tcPr>
            <w:tcW w:w="4158" w:type="dxa"/>
          </w:tcPr>
          <w:p w:rsidR="00D634D9" w:rsidRPr="00EB690E" w:rsidRDefault="00D634D9" w:rsidP="0081209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 decision will be made by August 16, 2013.</w:t>
            </w:r>
          </w:p>
        </w:tc>
      </w:tr>
    </w:tbl>
    <w:p w:rsidR="00664CFF" w:rsidRPr="00DA13CA" w:rsidRDefault="00664CFF" w:rsidP="007A5466">
      <w:pPr>
        <w:pStyle w:val="ListParagraph"/>
        <w:rPr>
          <w:b/>
        </w:rPr>
      </w:pPr>
    </w:p>
    <w:sectPr w:rsidR="00664CFF" w:rsidRPr="00DA13CA" w:rsidSect="00430F83">
      <w:footerReference w:type="default" r:id="rId9"/>
      <w:pgSz w:w="12240" w:h="15840"/>
      <w:pgMar w:top="1080" w:right="1008" w:bottom="99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65" w:rsidRDefault="00C86065" w:rsidP="00354742">
      <w:pPr>
        <w:spacing w:after="0" w:line="240" w:lineRule="auto"/>
      </w:pPr>
      <w:r>
        <w:separator/>
      </w:r>
    </w:p>
  </w:endnote>
  <w:endnote w:type="continuationSeparator" w:id="0">
    <w:p w:rsidR="00C86065" w:rsidRDefault="00C86065" w:rsidP="0035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69643"/>
      <w:docPartObj>
        <w:docPartGallery w:val="Page Numbers (Bottom of Page)"/>
        <w:docPartUnique/>
      </w:docPartObj>
    </w:sdtPr>
    <w:sdtEndPr>
      <w:rPr>
        <w:noProof/>
      </w:rPr>
    </w:sdtEndPr>
    <w:sdtContent>
      <w:p w:rsidR="00354742" w:rsidRDefault="00354742">
        <w:pPr>
          <w:pStyle w:val="Footer"/>
          <w:jc w:val="center"/>
        </w:pPr>
        <w:r>
          <w:fldChar w:fldCharType="begin"/>
        </w:r>
        <w:r>
          <w:instrText xml:space="preserve"> PAGE   \* MERGEFORMAT </w:instrText>
        </w:r>
        <w:r>
          <w:fldChar w:fldCharType="separate"/>
        </w:r>
        <w:r w:rsidR="00FA3F13">
          <w:rPr>
            <w:noProof/>
          </w:rPr>
          <w:t>1</w:t>
        </w:r>
        <w:r>
          <w:rPr>
            <w:noProof/>
          </w:rPr>
          <w:fldChar w:fldCharType="end"/>
        </w:r>
      </w:p>
    </w:sdtContent>
  </w:sdt>
  <w:p w:rsidR="00354742" w:rsidRDefault="00354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65" w:rsidRDefault="00C86065" w:rsidP="00354742">
      <w:pPr>
        <w:spacing w:after="0" w:line="240" w:lineRule="auto"/>
      </w:pPr>
      <w:r>
        <w:separator/>
      </w:r>
    </w:p>
  </w:footnote>
  <w:footnote w:type="continuationSeparator" w:id="0">
    <w:p w:rsidR="00C86065" w:rsidRDefault="00C86065" w:rsidP="00354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7E7"/>
    <w:multiLevelType w:val="hybridMultilevel"/>
    <w:tmpl w:val="1D188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3729F0"/>
    <w:multiLevelType w:val="hybridMultilevel"/>
    <w:tmpl w:val="1210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53E5"/>
    <w:multiLevelType w:val="hybridMultilevel"/>
    <w:tmpl w:val="40E86A1E"/>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DD303970">
      <w:numFmt w:val="bullet"/>
      <w:lvlText w:val=""/>
      <w:lvlJc w:val="left"/>
      <w:pPr>
        <w:ind w:left="2340" w:hanging="360"/>
      </w:pPr>
      <w:rPr>
        <w:rFonts w:ascii="Wingdings" w:eastAsiaTheme="minorHAnsi" w:hAnsi="Wingdings"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1087D"/>
    <w:multiLevelType w:val="hybridMultilevel"/>
    <w:tmpl w:val="DAE2AF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88731FD"/>
    <w:multiLevelType w:val="hybridMultilevel"/>
    <w:tmpl w:val="30463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45575A"/>
    <w:multiLevelType w:val="hybridMultilevel"/>
    <w:tmpl w:val="C700E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421914"/>
    <w:multiLevelType w:val="hybridMultilevel"/>
    <w:tmpl w:val="9CC4B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F0620D"/>
    <w:multiLevelType w:val="hybridMultilevel"/>
    <w:tmpl w:val="95F43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BA071F"/>
    <w:multiLevelType w:val="hybridMultilevel"/>
    <w:tmpl w:val="38021A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6F5500"/>
    <w:multiLevelType w:val="hybridMultilevel"/>
    <w:tmpl w:val="D9145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D0829F0"/>
    <w:multiLevelType w:val="hybridMultilevel"/>
    <w:tmpl w:val="0F28ED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DCA0DB9"/>
    <w:multiLevelType w:val="hybridMultilevel"/>
    <w:tmpl w:val="276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60FA2"/>
    <w:multiLevelType w:val="hybridMultilevel"/>
    <w:tmpl w:val="D9145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0482813"/>
    <w:multiLevelType w:val="hybridMultilevel"/>
    <w:tmpl w:val="3056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EE3377"/>
    <w:multiLevelType w:val="hybridMultilevel"/>
    <w:tmpl w:val="2B1084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7E9905D8"/>
    <w:multiLevelType w:val="hybridMultilevel"/>
    <w:tmpl w:val="4D02CAF8"/>
    <w:lvl w:ilvl="0" w:tplc="2DAA2D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2"/>
  </w:num>
  <w:num w:numId="5">
    <w:abstractNumId w:val="7"/>
  </w:num>
  <w:num w:numId="6">
    <w:abstractNumId w:val="1"/>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30"/>
    <w:rsid w:val="000256E6"/>
    <w:rsid w:val="00044081"/>
    <w:rsid w:val="00044C53"/>
    <w:rsid w:val="00081B2E"/>
    <w:rsid w:val="000C694B"/>
    <w:rsid w:val="000F5A3D"/>
    <w:rsid w:val="00105AF4"/>
    <w:rsid w:val="00122BA3"/>
    <w:rsid w:val="00130014"/>
    <w:rsid w:val="00197E8F"/>
    <w:rsid w:val="001F650E"/>
    <w:rsid w:val="002011D1"/>
    <w:rsid w:val="00202059"/>
    <w:rsid w:val="00285ED0"/>
    <w:rsid w:val="002F4A57"/>
    <w:rsid w:val="002F5ACF"/>
    <w:rsid w:val="00354742"/>
    <w:rsid w:val="003902AB"/>
    <w:rsid w:val="003A21AE"/>
    <w:rsid w:val="003E5E04"/>
    <w:rsid w:val="00430F83"/>
    <w:rsid w:val="00455443"/>
    <w:rsid w:val="004A443B"/>
    <w:rsid w:val="00514E32"/>
    <w:rsid w:val="00520E26"/>
    <w:rsid w:val="00521CA3"/>
    <w:rsid w:val="005B26B8"/>
    <w:rsid w:val="00664CFF"/>
    <w:rsid w:val="006C58EE"/>
    <w:rsid w:val="006D16E3"/>
    <w:rsid w:val="006D235B"/>
    <w:rsid w:val="006F5EAC"/>
    <w:rsid w:val="006F5FCA"/>
    <w:rsid w:val="00745928"/>
    <w:rsid w:val="0076756B"/>
    <w:rsid w:val="007A5466"/>
    <w:rsid w:val="007B0A34"/>
    <w:rsid w:val="00812096"/>
    <w:rsid w:val="00836E3E"/>
    <w:rsid w:val="00867CF4"/>
    <w:rsid w:val="008728FB"/>
    <w:rsid w:val="00886FBD"/>
    <w:rsid w:val="008D2669"/>
    <w:rsid w:val="00971AA4"/>
    <w:rsid w:val="009A61A1"/>
    <w:rsid w:val="009E533B"/>
    <w:rsid w:val="009E7E67"/>
    <w:rsid w:val="00A43B4C"/>
    <w:rsid w:val="00A539D8"/>
    <w:rsid w:val="00AE3F30"/>
    <w:rsid w:val="00B176E3"/>
    <w:rsid w:val="00C46FBB"/>
    <w:rsid w:val="00C6571E"/>
    <w:rsid w:val="00C837EE"/>
    <w:rsid w:val="00C86065"/>
    <w:rsid w:val="00D634D9"/>
    <w:rsid w:val="00D6722D"/>
    <w:rsid w:val="00D90EA5"/>
    <w:rsid w:val="00DA13CA"/>
    <w:rsid w:val="00E3635A"/>
    <w:rsid w:val="00E50B1F"/>
    <w:rsid w:val="00E57ED2"/>
    <w:rsid w:val="00EA0AEC"/>
    <w:rsid w:val="00EB690E"/>
    <w:rsid w:val="00F15AFA"/>
    <w:rsid w:val="00F63272"/>
    <w:rsid w:val="00F8405C"/>
    <w:rsid w:val="00FA3F13"/>
    <w:rsid w:val="00FA6BB8"/>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14E3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14E32"/>
    <w:rPr>
      <w:rFonts w:ascii="Calibri" w:hAnsi="Calibri" w:cs="Times New Roman"/>
    </w:rPr>
  </w:style>
  <w:style w:type="paragraph" w:styleId="ListParagraph">
    <w:name w:val="List Paragraph"/>
    <w:basedOn w:val="Normal"/>
    <w:uiPriority w:val="34"/>
    <w:qFormat/>
    <w:rsid w:val="00514E32"/>
    <w:pPr>
      <w:ind w:left="720"/>
      <w:contextualSpacing/>
    </w:pPr>
  </w:style>
  <w:style w:type="table" w:styleId="MediumShading1">
    <w:name w:val="Medium Shading 1"/>
    <w:basedOn w:val="TableNormal"/>
    <w:uiPriority w:val="63"/>
    <w:rsid w:val="00514E3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514E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514E3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28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D0"/>
    <w:rPr>
      <w:rFonts w:ascii="Tahoma" w:hAnsi="Tahoma" w:cs="Tahoma"/>
      <w:sz w:val="16"/>
      <w:szCs w:val="16"/>
    </w:rPr>
  </w:style>
  <w:style w:type="paragraph" w:styleId="Header">
    <w:name w:val="header"/>
    <w:basedOn w:val="Normal"/>
    <w:link w:val="HeaderChar"/>
    <w:uiPriority w:val="99"/>
    <w:unhideWhenUsed/>
    <w:rsid w:val="0035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42"/>
  </w:style>
  <w:style w:type="paragraph" w:styleId="Footer">
    <w:name w:val="footer"/>
    <w:basedOn w:val="Normal"/>
    <w:link w:val="FooterChar"/>
    <w:uiPriority w:val="99"/>
    <w:unhideWhenUsed/>
    <w:rsid w:val="0035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14E3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14E32"/>
    <w:rPr>
      <w:rFonts w:ascii="Calibri" w:hAnsi="Calibri" w:cs="Times New Roman"/>
    </w:rPr>
  </w:style>
  <w:style w:type="paragraph" w:styleId="ListParagraph">
    <w:name w:val="List Paragraph"/>
    <w:basedOn w:val="Normal"/>
    <w:uiPriority w:val="34"/>
    <w:qFormat/>
    <w:rsid w:val="00514E32"/>
    <w:pPr>
      <w:ind w:left="720"/>
      <w:contextualSpacing/>
    </w:pPr>
  </w:style>
  <w:style w:type="table" w:styleId="MediumShading1">
    <w:name w:val="Medium Shading 1"/>
    <w:basedOn w:val="TableNormal"/>
    <w:uiPriority w:val="63"/>
    <w:rsid w:val="00514E3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514E3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514E3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28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D0"/>
    <w:rPr>
      <w:rFonts w:ascii="Tahoma" w:hAnsi="Tahoma" w:cs="Tahoma"/>
      <w:sz w:val="16"/>
      <w:szCs w:val="16"/>
    </w:rPr>
  </w:style>
  <w:style w:type="paragraph" w:styleId="Header">
    <w:name w:val="header"/>
    <w:basedOn w:val="Normal"/>
    <w:link w:val="HeaderChar"/>
    <w:uiPriority w:val="99"/>
    <w:unhideWhenUsed/>
    <w:rsid w:val="00354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42"/>
  </w:style>
  <w:style w:type="paragraph" w:styleId="Footer">
    <w:name w:val="footer"/>
    <w:basedOn w:val="Normal"/>
    <w:link w:val="FooterChar"/>
    <w:uiPriority w:val="99"/>
    <w:unhideWhenUsed/>
    <w:rsid w:val="00354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2959">
      <w:bodyDiv w:val="1"/>
      <w:marLeft w:val="0"/>
      <w:marRight w:val="0"/>
      <w:marTop w:val="0"/>
      <w:marBottom w:val="0"/>
      <w:divBdr>
        <w:top w:val="none" w:sz="0" w:space="0" w:color="auto"/>
        <w:left w:val="none" w:sz="0" w:space="0" w:color="auto"/>
        <w:bottom w:val="none" w:sz="0" w:space="0" w:color="auto"/>
        <w:right w:val="none" w:sz="0" w:space="0" w:color="auto"/>
      </w:divBdr>
    </w:div>
    <w:div w:id="115956678">
      <w:bodyDiv w:val="1"/>
      <w:marLeft w:val="0"/>
      <w:marRight w:val="0"/>
      <w:marTop w:val="0"/>
      <w:marBottom w:val="0"/>
      <w:divBdr>
        <w:top w:val="none" w:sz="0" w:space="0" w:color="auto"/>
        <w:left w:val="none" w:sz="0" w:space="0" w:color="auto"/>
        <w:bottom w:val="none" w:sz="0" w:space="0" w:color="auto"/>
        <w:right w:val="none" w:sz="0" w:space="0" w:color="auto"/>
      </w:divBdr>
    </w:div>
    <w:div w:id="121579876">
      <w:bodyDiv w:val="1"/>
      <w:marLeft w:val="0"/>
      <w:marRight w:val="0"/>
      <w:marTop w:val="0"/>
      <w:marBottom w:val="0"/>
      <w:divBdr>
        <w:top w:val="none" w:sz="0" w:space="0" w:color="auto"/>
        <w:left w:val="none" w:sz="0" w:space="0" w:color="auto"/>
        <w:bottom w:val="none" w:sz="0" w:space="0" w:color="auto"/>
        <w:right w:val="none" w:sz="0" w:space="0" w:color="auto"/>
      </w:divBdr>
    </w:div>
    <w:div w:id="145437514">
      <w:bodyDiv w:val="1"/>
      <w:marLeft w:val="0"/>
      <w:marRight w:val="0"/>
      <w:marTop w:val="0"/>
      <w:marBottom w:val="0"/>
      <w:divBdr>
        <w:top w:val="none" w:sz="0" w:space="0" w:color="auto"/>
        <w:left w:val="none" w:sz="0" w:space="0" w:color="auto"/>
        <w:bottom w:val="none" w:sz="0" w:space="0" w:color="auto"/>
        <w:right w:val="none" w:sz="0" w:space="0" w:color="auto"/>
      </w:divBdr>
    </w:div>
    <w:div w:id="212886244">
      <w:bodyDiv w:val="1"/>
      <w:marLeft w:val="0"/>
      <w:marRight w:val="0"/>
      <w:marTop w:val="0"/>
      <w:marBottom w:val="0"/>
      <w:divBdr>
        <w:top w:val="none" w:sz="0" w:space="0" w:color="auto"/>
        <w:left w:val="none" w:sz="0" w:space="0" w:color="auto"/>
        <w:bottom w:val="none" w:sz="0" w:space="0" w:color="auto"/>
        <w:right w:val="none" w:sz="0" w:space="0" w:color="auto"/>
      </w:divBdr>
    </w:div>
    <w:div w:id="219905313">
      <w:bodyDiv w:val="1"/>
      <w:marLeft w:val="0"/>
      <w:marRight w:val="0"/>
      <w:marTop w:val="0"/>
      <w:marBottom w:val="0"/>
      <w:divBdr>
        <w:top w:val="none" w:sz="0" w:space="0" w:color="auto"/>
        <w:left w:val="none" w:sz="0" w:space="0" w:color="auto"/>
        <w:bottom w:val="none" w:sz="0" w:space="0" w:color="auto"/>
        <w:right w:val="none" w:sz="0" w:space="0" w:color="auto"/>
      </w:divBdr>
    </w:div>
    <w:div w:id="292176625">
      <w:bodyDiv w:val="1"/>
      <w:marLeft w:val="0"/>
      <w:marRight w:val="0"/>
      <w:marTop w:val="0"/>
      <w:marBottom w:val="0"/>
      <w:divBdr>
        <w:top w:val="none" w:sz="0" w:space="0" w:color="auto"/>
        <w:left w:val="none" w:sz="0" w:space="0" w:color="auto"/>
        <w:bottom w:val="none" w:sz="0" w:space="0" w:color="auto"/>
        <w:right w:val="none" w:sz="0" w:space="0" w:color="auto"/>
      </w:divBdr>
    </w:div>
    <w:div w:id="294221004">
      <w:bodyDiv w:val="1"/>
      <w:marLeft w:val="0"/>
      <w:marRight w:val="0"/>
      <w:marTop w:val="0"/>
      <w:marBottom w:val="0"/>
      <w:divBdr>
        <w:top w:val="none" w:sz="0" w:space="0" w:color="auto"/>
        <w:left w:val="none" w:sz="0" w:space="0" w:color="auto"/>
        <w:bottom w:val="none" w:sz="0" w:space="0" w:color="auto"/>
        <w:right w:val="none" w:sz="0" w:space="0" w:color="auto"/>
      </w:divBdr>
    </w:div>
    <w:div w:id="438836307">
      <w:bodyDiv w:val="1"/>
      <w:marLeft w:val="0"/>
      <w:marRight w:val="0"/>
      <w:marTop w:val="0"/>
      <w:marBottom w:val="0"/>
      <w:divBdr>
        <w:top w:val="none" w:sz="0" w:space="0" w:color="auto"/>
        <w:left w:val="none" w:sz="0" w:space="0" w:color="auto"/>
        <w:bottom w:val="none" w:sz="0" w:space="0" w:color="auto"/>
        <w:right w:val="none" w:sz="0" w:space="0" w:color="auto"/>
      </w:divBdr>
    </w:div>
    <w:div w:id="462506827">
      <w:bodyDiv w:val="1"/>
      <w:marLeft w:val="0"/>
      <w:marRight w:val="0"/>
      <w:marTop w:val="0"/>
      <w:marBottom w:val="0"/>
      <w:divBdr>
        <w:top w:val="none" w:sz="0" w:space="0" w:color="auto"/>
        <w:left w:val="none" w:sz="0" w:space="0" w:color="auto"/>
        <w:bottom w:val="none" w:sz="0" w:space="0" w:color="auto"/>
        <w:right w:val="none" w:sz="0" w:space="0" w:color="auto"/>
      </w:divBdr>
    </w:div>
    <w:div w:id="507256293">
      <w:bodyDiv w:val="1"/>
      <w:marLeft w:val="0"/>
      <w:marRight w:val="0"/>
      <w:marTop w:val="0"/>
      <w:marBottom w:val="0"/>
      <w:divBdr>
        <w:top w:val="none" w:sz="0" w:space="0" w:color="auto"/>
        <w:left w:val="none" w:sz="0" w:space="0" w:color="auto"/>
        <w:bottom w:val="none" w:sz="0" w:space="0" w:color="auto"/>
        <w:right w:val="none" w:sz="0" w:space="0" w:color="auto"/>
      </w:divBdr>
    </w:div>
    <w:div w:id="529949356">
      <w:bodyDiv w:val="1"/>
      <w:marLeft w:val="0"/>
      <w:marRight w:val="0"/>
      <w:marTop w:val="0"/>
      <w:marBottom w:val="0"/>
      <w:divBdr>
        <w:top w:val="none" w:sz="0" w:space="0" w:color="auto"/>
        <w:left w:val="none" w:sz="0" w:space="0" w:color="auto"/>
        <w:bottom w:val="none" w:sz="0" w:space="0" w:color="auto"/>
        <w:right w:val="none" w:sz="0" w:space="0" w:color="auto"/>
      </w:divBdr>
    </w:div>
    <w:div w:id="569653743">
      <w:bodyDiv w:val="1"/>
      <w:marLeft w:val="0"/>
      <w:marRight w:val="0"/>
      <w:marTop w:val="0"/>
      <w:marBottom w:val="0"/>
      <w:divBdr>
        <w:top w:val="none" w:sz="0" w:space="0" w:color="auto"/>
        <w:left w:val="none" w:sz="0" w:space="0" w:color="auto"/>
        <w:bottom w:val="none" w:sz="0" w:space="0" w:color="auto"/>
        <w:right w:val="none" w:sz="0" w:space="0" w:color="auto"/>
      </w:divBdr>
    </w:div>
    <w:div w:id="618220555">
      <w:bodyDiv w:val="1"/>
      <w:marLeft w:val="0"/>
      <w:marRight w:val="0"/>
      <w:marTop w:val="0"/>
      <w:marBottom w:val="0"/>
      <w:divBdr>
        <w:top w:val="none" w:sz="0" w:space="0" w:color="auto"/>
        <w:left w:val="none" w:sz="0" w:space="0" w:color="auto"/>
        <w:bottom w:val="none" w:sz="0" w:space="0" w:color="auto"/>
        <w:right w:val="none" w:sz="0" w:space="0" w:color="auto"/>
      </w:divBdr>
    </w:div>
    <w:div w:id="621765184">
      <w:bodyDiv w:val="1"/>
      <w:marLeft w:val="0"/>
      <w:marRight w:val="0"/>
      <w:marTop w:val="0"/>
      <w:marBottom w:val="0"/>
      <w:divBdr>
        <w:top w:val="none" w:sz="0" w:space="0" w:color="auto"/>
        <w:left w:val="none" w:sz="0" w:space="0" w:color="auto"/>
        <w:bottom w:val="none" w:sz="0" w:space="0" w:color="auto"/>
        <w:right w:val="none" w:sz="0" w:space="0" w:color="auto"/>
      </w:divBdr>
    </w:div>
    <w:div w:id="657273637">
      <w:bodyDiv w:val="1"/>
      <w:marLeft w:val="0"/>
      <w:marRight w:val="0"/>
      <w:marTop w:val="0"/>
      <w:marBottom w:val="0"/>
      <w:divBdr>
        <w:top w:val="none" w:sz="0" w:space="0" w:color="auto"/>
        <w:left w:val="none" w:sz="0" w:space="0" w:color="auto"/>
        <w:bottom w:val="none" w:sz="0" w:space="0" w:color="auto"/>
        <w:right w:val="none" w:sz="0" w:space="0" w:color="auto"/>
      </w:divBdr>
    </w:div>
    <w:div w:id="660623585">
      <w:bodyDiv w:val="1"/>
      <w:marLeft w:val="0"/>
      <w:marRight w:val="0"/>
      <w:marTop w:val="0"/>
      <w:marBottom w:val="0"/>
      <w:divBdr>
        <w:top w:val="none" w:sz="0" w:space="0" w:color="auto"/>
        <w:left w:val="none" w:sz="0" w:space="0" w:color="auto"/>
        <w:bottom w:val="none" w:sz="0" w:space="0" w:color="auto"/>
        <w:right w:val="none" w:sz="0" w:space="0" w:color="auto"/>
      </w:divBdr>
    </w:div>
    <w:div w:id="771584051">
      <w:bodyDiv w:val="1"/>
      <w:marLeft w:val="0"/>
      <w:marRight w:val="0"/>
      <w:marTop w:val="0"/>
      <w:marBottom w:val="0"/>
      <w:divBdr>
        <w:top w:val="none" w:sz="0" w:space="0" w:color="auto"/>
        <w:left w:val="none" w:sz="0" w:space="0" w:color="auto"/>
        <w:bottom w:val="none" w:sz="0" w:space="0" w:color="auto"/>
        <w:right w:val="none" w:sz="0" w:space="0" w:color="auto"/>
      </w:divBdr>
    </w:div>
    <w:div w:id="783039721">
      <w:bodyDiv w:val="1"/>
      <w:marLeft w:val="0"/>
      <w:marRight w:val="0"/>
      <w:marTop w:val="0"/>
      <w:marBottom w:val="0"/>
      <w:divBdr>
        <w:top w:val="none" w:sz="0" w:space="0" w:color="auto"/>
        <w:left w:val="none" w:sz="0" w:space="0" w:color="auto"/>
        <w:bottom w:val="none" w:sz="0" w:space="0" w:color="auto"/>
        <w:right w:val="none" w:sz="0" w:space="0" w:color="auto"/>
      </w:divBdr>
    </w:div>
    <w:div w:id="962155922">
      <w:bodyDiv w:val="1"/>
      <w:marLeft w:val="0"/>
      <w:marRight w:val="0"/>
      <w:marTop w:val="0"/>
      <w:marBottom w:val="0"/>
      <w:divBdr>
        <w:top w:val="none" w:sz="0" w:space="0" w:color="auto"/>
        <w:left w:val="none" w:sz="0" w:space="0" w:color="auto"/>
        <w:bottom w:val="none" w:sz="0" w:space="0" w:color="auto"/>
        <w:right w:val="none" w:sz="0" w:space="0" w:color="auto"/>
      </w:divBdr>
    </w:div>
    <w:div w:id="1020814414">
      <w:bodyDiv w:val="1"/>
      <w:marLeft w:val="0"/>
      <w:marRight w:val="0"/>
      <w:marTop w:val="0"/>
      <w:marBottom w:val="0"/>
      <w:divBdr>
        <w:top w:val="none" w:sz="0" w:space="0" w:color="auto"/>
        <w:left w:val="none" w:sz="0" w:space="0" w:color="auto"/>
        <w:bottom w:val="none" w:sz="0" w:space="0" w:color="auto"/>
        <w:right w:val="none" w:sz="0" w:space="0" w:color="auto"/>
      </w:divBdr>
    </w:div>
    <w:div w:id="1035732915">
      <w:bodyDiv w:val="1"/>
      <w:marLeft w:val="0"/>
      <w:marRight w:val="0"/>
      <w:marTop w:val="0"/>
      <w:marBottom w:val="0"/>
      <w:divBdr>
        <w:top w:val="none" w:sz="0" w:space="0" w:color="auto"/>
        <w:left w:val="none" w:sz="0" w:space="0" w:color="auto"/>
        <w:bottom w:val="none" w:sz="0" w:space="0" w:color="auto"/>
        <w:right w:val="none" w:sz="0" w:space="0" w:color="auto"/>
      </w:divBdr>
    </w:div>
    <w:div w:id="1132359867">
      <w:bodyDiv w:val="1"/>
      <w:marLeft w:val="0"/>
      <w:marRight w:val="0"/>
      <w:marTop w:val="0"/>
      <w:marBottom w:val="0"/>
      <w:divBdr>
        <w:top w:val="none" w:sz="0" w:space="0" w:color="auto"/>
        <w:left w:val="none" w:sz="0" w:space="0" w:color="auto"/>
        <w:bottom w:val="none" w:sz="0" w:space="0" w:color="auto"/>
        <w:right w:val="none" w:sz="0" w:space="0" w:color="auto"/>
      </w:divBdr>
    </w:div>
    <w:div w:id="1211453508">
      <w:bodyDiv w:val="1"/>
      <w:marLeft w:val="0"/>
      <w:marRight w:val="0"/>
      <w:marTop w:val="0"/>
      <w:marBottom w:val="0"/>
      <w:divBdr>
        <w:top w:val="none" w:sz="0" w:space="0" w:color="auto"/>
        <w:left w:val="none" w:sz="0" w:space="0" w:color="auto"/>
        <w:bottom w:val="none" w:sz="0" w:space="0" w:color="auto"/>
        <w:right w:val="none" w:sz="0" w:space="0" w:color="auto"/>
      </w:divBdr>
    </w:div>
    <w:div w:id="1271353083">
      <w:bodyDiv w:val="1"/>
      <w:marLeft w:val="0"/>
      <w:marRight w:val="0"/>
      <w:marTop w:val="0"/>
      <w:marBottom w:val="0"/>
      <w:divBdr>
        <w:top w:val="none" w:sz="0" w:space="0" w:color="auto"/>
        <w:left w:val="none" w:sz="0" w:space="0" w:color="auto"/>
        <w:bottom w:val="none" w:sz="0" w:space="0" w:color="auto"/>
        <w:right w:val="none" w:sz="0" w:space="0" w:color="auto"/>
      </w:divBdr>
    </w:div>
    <w:div w:id="1348872457">
      <w:bodyDiv w:val="1"/>
      <w:marLeft w:val="0"/>
      <w:marRight w:val="0"/>
      <w:marTop w:val="0"/>
      <w:marBottom w:val="0"/>
      <w:divBdr>
        <w:top w:val="none" w:sz="0" w:space="0" w:color="auto"/>
        <w:left w:val="none" w:sz="0" w:space="0" w:color="auto"/>
        <w:bottom w:val="none" w:sz="0" w:space="0" w:color="auto"/>
        <w:right w:val="none" w:sz="0" w:space="0" w:color="auto"/>
      </w:divBdr>
    </w:div>
    <w:div w:id="1355425399">
      <w:bodyDiv w:val="1"/>
      <w:marLeft w:val="0"/>
      <w:marRight w:val="0"/>
      <w:marTop w:val="0"/>
      <w:marBottom w:val="0"/>
      <w:divBdr>
        <w:top w:val="none" w:sz="0" w:space="0" w:color="auto"/>
        <w:left w:val="none" w:sz="0" w:space="0" w:color="auto"/>
        <w:bottom w:val="none" w:sz="0" w:space="0" w:color="auto"/>
        <w:right w:val="none" w:sz="0" w:space="0" w:color="auto"/>
      </w:divBdr>
    </w:div>
    <w:div w:id="1418474525">
      <w:bodyDiv w:val="1"/>
      <w:marLeft w:val="0"/>
      <w:marRight w:val="0"/>
      <w:marTop w:val="0"/>
      <w:marBottom w:val="0"/>
      <w:divBdr>
        <w:top w:val="none" w:sz="0" w:space="0" w:color="auto"/>
        <w:left w:val="none" w:sz="0" w:space="0" w:color="auto"/>
        <w:bottom w:val="none" w:sz="0" w:space="0" w:color="auto"/>
        <w:right w:val="none" w:sz="0" w:space="0" w:color="auto"/>
      </w:divBdr>
    </w:div>
    <w:div w:id="1531605623">
      <w:bodyDiv w:val="1"/>
      <w:marLeft w:val="0"/>
      <w:marRight w:val="0"/>
      <w:marTop w:val="0"/>
      <w:marBottom w:val="0"/>
      <w:divBdr>
        <w:top w:val="none" w:sz="0" w:space="0" w:color="auto"/>
        <w:left w:val="none" w:sz="0" w:space="0" w:color="auto"/>
        <w:bottom w:val="none" w:sz="0" w:space="0" w:color="auto"/>
        <w:right w:val="none" w:sz="0" w:space="0" w:color="auto"/>
      </w:divBdr>
    </w:div>
    <w:div w:id="1604192330">
      <w:bodyDiv w:val="1"/>
      <w:marLeft w:val="0"/>
      <w:marRight w:val="0"/>
      <w:marTop w:val="0"/>
      <w:marBottom w:val="0"/>
      <w:divBdr>
        <w:top w:val="none" w:sz="0" w:space="0" w:color="auto"/>
        <w:left w:val="none" w:sz="0" w:space="0" w:color="auto"/>
        <w:bottom w:val="none" w:sz="0" w:space="0" w:color="auto"/>
        <w:right w:val="none" w:sz="0" w:space="0" w:color="auto"/>
      </w:divBdr>
    </w:div>
    <w:div w:id="1683236566">
      <w:bodyDiv w:val="1"/>
      <w:marLeft w:val="0"/>
      <w:marRight w:val="0"/>
      <w:marTop w:val="0"/>
      <w:marBottom w:val="0"/>
      <w:divBdr>
        <w:top w:val="none" w:sz="0" w:space="0" w:color="auto"/>
        <w:left w:val="none" w:sz="0" w:space="0" w:color="auto"/>
        <w:bottom w:val="none" w:sz="0" w:space="0" w:color="auto"/>
        <w:right w:val="none" w:sz="0" w:space="0" w:color="auto"/>
      </w:divBdr>
    </w:div>
    <w:div w:id="1833763155">
      <w:bodyDiv w:val="1"/>
      <w:marLeft w:val="0"/>
      <w:marRight w:val="0"/>
      <w:marTop w:val="0"/>
      <w:marBottom w:val="0"/>
      <w:divBdr>
        <w:top w:val="none" w:sz="0" w:space="0" w:color="auto"/>
        <w:left w:val="none" w:sz="0" w:space="0" w:color="auto"/>
        <w:bottom w:val="none" w:sz="0" w:space="0" w:color="auto"/>
        <w:right w:val="none" w:sz="0" w:space="0" w:color="auto"/>
      </w:divBdr>
    </w:div>
    <w:div w:id="1837568464">
      <w:bodyDiv w:val="1"/>
      <w:marLeft w:val="0"/>
      <w:marRight w:val="0"/>
      <w:marTop w:val="0"/>
      <w:marBottom w:val="0"/>
      <w:divBdr>
        <w:top w:val="none" w:sz="0" w:space="0" w:color="auto"/>
        <w:left w:val="none" w:sz="0" w:space="0" w:color="auto"/>
        <w:bottom w:val="none" w:sz="0" w:space="0" w:color="auto"/>
        <w:right w:val="none" w:sz="0" w:space="0" w:color="auto"/>
      </w:divBdr>
    </w:div>
    <w:div w:id="1866870730">
      <w:bodyDiv w:val="1"/>
      <w:marLeft w:val="0"/>
      <w:marRight w:val="0"/>
      <w:marTop w:val="0"/>
      <w:marBottom w:val="0"/>
      <w:divBdr>
        <w:top w:val="none" w:sz="0" w:space="0" w:color="auto"/>
        <w:left w:val="none" w:sz="0" w:space="0" w:color="auto"/>
        <w:bottom w:val="none" w:sz="0" w:space="0" w:color="auto"/>
        <w:right w:val="none" w:sz="0" w:space="0" w:color="auto"/>
      </w:divBdr>
    </w:div>
    <w:div w:id="1957560864">
      <w:bodyDiv w:val="1"/>
      <w:marLeft w:val="0"/>
      <w:marRight w:val="0"/>
      <w:marTop w:val="0"/>
      <w:marBottom w:val="0"/>
      <w:divBdr>
        <w:top w:val="none" w:sz="0" w:space="0" w:color="auto"/>
        <w:left w:val="none" w:sz="0" w:space="0" w:color="auto"/>
        <w:bottom w:val="none" w:sz="0" w:space="0" w:color="auto"/>
        <w:right w:val="none" w:sz="0" w:space="0" w:color="auto"/>
      </w:divBdr>
    </w:div>
    <w:div w:id="2049604982">
      <w:bodyDiv w:val="1"/>
      <w:marLeft w:val="0"/>
      <w:marRight w:val="0"/>
      <w:marTop w:val="0"/>
      <w:marBottom w:val="0"/>
      <w:divBdr>
        <w:top w:val="none" w:sz="0" w:space="0" w:color="auto"/>
        <w:left w:val="none" w:sz="0" w:space="0" w:color="auto"/>
        <w:bottom w:val="none" w:sz="0" w:space="0" w:color="auto"/>
        <w:right w:val="none" w:sz="0" w:space="0" w:color="auto"/>
      </w:divBdr>
    </w:div>
    <w:div w:id="205233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EE61-89D3-49BE-A6D3-D9CCADB3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Imaging</dc:creator>
  <cp:lastModifiedBy>SCUSD</cp:lastModifiedBy>
  <cp:revision>3</cp:revision>
  <cp:lastPrinted>2013-07-10T18:18:00Z</cp:lastPrinted>
  <dcterms:created xsi:type="dcterms:W3CDTF">2013-07-10T23:58:00Z</dcterms:created>
  <dcterms:modified xsi:type="dcterms:W3CDTF">2013-07-10T23:59:00Z</dcterms:modified>
</cp:coreProperties>
</file>