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9DB" w:rsidRDefault="00E229DB">
      <w:pPr>
        <w:pStyle w:val="Heading2"/>
        <w:keepNext/>
        <w:tabs>
          <w:tab w:val="clear" w:pos="720"/>
        </w:tabs>
        <w:spacing w:after="0"/>
        <w:rPr>
          <w:sz w:val="24"/>
          <w:u w:val="none"/>
        </w:rPr>
      </w:pPr>
      <w:bookmarkStart w:id="0" w:name="_Toc432925529"/>
      <w:bookmarkStart w:id="1" w:name="_Toc433419284"/>
      <w:bookmarkStart w:id="2" w:name="_GoBack"/>
      <w:bookmarkEnd w:id="2"/>
      <w:r>
        <w:rPr>
          <w:sz w:val="24"/>
          <w:u w:val="none"/>
        </w:rPr>
        <w:t>SOFTWARE COSTS – Instructions for completing cost sheets</w:t>
      </w:r>
    </w:p>
    <w:p w:rsidR="00B37772" w:rsidRPr="00B37772" w:rsidRDefault="00B37772" w:rsidP="00B37772"/>
    <w:bookmarkEnd w:id="0"/>
    <w:bookmarkEnd w:id="1"/>
    <w:p w:rsidR="00E229DB" w:rsidRDefault="00E229DB">
      <w:pPr>
        <w:tabs>
          <w:tab w:val="left" w:pos="-720"/>
          <w:tab w:val="left" w:pos="0"/>
        </w:tabs>
        <w:suppressAutoHyphens/>
        <w:rPr>
          <w:b/>
          <w:i/>
          <w:spacing w:val="-3"/>
          <w:sz w:val="22"/>
        </w:rPr>
      </w:pPr>
      <w:r>
        <w:rPr>
          <w:spacing w:val="-3"/>
          <w:sz w:val="22"/>
        </w:rPr>
        <w:t xml:space="preserve">There are five cost sheets associated with software costs, all of which are required and must be filled in completely.   </w:t>
      </w:r>
      <w:r>
        <w:rPr>
          <w:b/>
          <w:i/>
          <w:spacing w:val="-3"/>
          <w:sz w:val="22"/>
        </w:rPr>
        <w:t>Please copy as many sheets as necessary to completely address the required information.</w:t>
      </w:r>
    </w:p>
    <w:p w:rsidR="00E229DB" w:rsidRDefault="00E229DB">
      <w:pPr>
        <w:rPr>
          <w:sz w:val="22"/>
        </w:rPr>
      </w:pPr>
    </w:p>
    <w:p w:rsidR="00E229DB" w:rsidRDefault="00E229DB">
      <w:pPr>
        <w:tabs>
          <w:tab w:val="left" w:pos="-720"/>
          <w:tab w:val="left" w:pos="0"/>
        </w:tabs>
        <w:suppressAutoHyphens/>
        <w:rPr>
          <w:b/>
          <w:spacing w:val="-3"/>
          <w:sz w:val="22"/>
          <w:u w:val="single"/>
        </w:rPr>
      </w:pPr>
      <w:r>
        <w:rPr>
          <w:b/>
          <w:spacing w:val="-3"/>
          <w:sz w:val="22"/>
          <w:u w:val="single"/>
        </w:rPr>
        <w:t>You must fill in your vendor name and the name of the proposed SIS software at the top of the form.</w:t>
      </w:r>
    </w:p>
    <w:p w:rsidR="00E229DB" w:rsidRDefault="00E229DB">
      <w:pPr>
        <w:tabs>
          <w:tab w:val="left" w:pos="-720"/>
          <w:tab w:val="left" w:pos="0"/>
        </w:tabs>
        <w:suppressAutoHyphens/>
        <w:rPr>
          <w:spacing w:val="-3"/>
          <w:sz w:val="22"/>
        </w:rPr>
      </w:pPr>
    </w:p>
    <w:p w:rsidR="00E229DB" w:rsidRDefault="00E229DB">
      <w:pPr>
        <w:tabs>
          <w:tab w:val="left" w:pos="-720"/>
          <w:tab w:val="left" w:pos="0"/>
        </w:tabs>
        <w:suppressAutoHyphens/>
        <w:rPr>
          <w:spacing w:val="-3"/>
          <w:sz w:val="22"/>
        </w:rPr>
      </w:pPr>
      <w:r>
        <w:rPr>
          <w:spacing w:val="-3"/>
          <w:sz w:val="22"/>
        </w:rPr>
        <w:t xml:space="preserve">The cost sheets are described below  </w:t>
      </w:r>
    </w:p>
    <w:p w:rsidR="00E229DB" w:rsidRDefault="00E229DB">
      <w:pPr>
        <w:tabs>
          <w:tab w:val="left" w:pos="-720"/>
          <w:tab w:val="left" w:pos="0"/>
        </w:tabs>
        <w:suppressAutoHyphens/>
        <w:rPr>
          <w:spacing w:val="-3"/>
          <w:sz w:val="22"/>
        </w:rPr>
      </w:pPr>
    </w:p>
    <w:p w:rsidR="00E229DB" w:rsidRDefault="00E229DB">
      <w:pPr>
        <w:numPr>
          <w:ilvl w:val="0"/>
          <w:numId w:val="44"/>
        </w:numPr>
        <w:tabs>
          <w:tab w:val="clear" w:pos="360"/>
        </w:tabs>
        <w:rPr>
          <w:sz w:val="22"/>
        </w:rPr>
      </w:pPr>
      <w:r>
        <w:rPr>
          <w:b/>
          <w:i/>
          <w:sz w:val="22"/>
        </w:rPr>
        <w:t>Table 1</w:t>
      </w:r>
      <w:r>
        <w:rPr>
          <w:b/>
          <w:sz w:val="22"/>
        </w:rPr>
        <w:t xml:space="preserve"> – </w:t>
      </w:r>
      <w:r>
        <w:rPr>
          <w:b/>
          <w:i/>
          <w:sz w:val="22"/>
        </w:rPr>
        <w:t>Cost Summary</w:t>
      </w:r>
      <w:r>
        <w:rPr>
          <w:i/>
          <w:sz w:val="22"/>
        </w:rPr>
        <w:t xml:space="preserve"> </w:t>
      </w:r>
    </w:p>
    <w:p w:rsidR="00E229DB" w:rsidRDefault="00E229DB">
      <w:pPr>
        <w:ind w:left="1710"/>
        <w:rPr>
          <w:sz w:val="22"/>
        </w:rPr>
      </w:pPr>
      <w:r>
        <w:rPr>
          <w:sz w:val="22"/>
        </w:rPr>
        <w:t xml:space="preserve">This cost sheet includes totals derived from Tables 2-5. </w:t>
      </w:r>
    </w:p>
    <w:p w:rsidR="00E229DB" w:rsidRDefault="00E229DB">
      <w:pPr>
        <w:tabs>
          <w:tab w:val="left" w:pos="-720"/>
          <w:tab w:val="left" w:pos="0"/>
        </w:tabs>
        <w:suppressAutoHyphens/>
        <w:rPr>
          <w:spacing w:val="-3"/>
          <w:sz w:val="22"/>
        </w:rPr>
      </w:pPr>
    </w:p>
    <w:p w:rsidR="00E229DB" w:rsidRDefault="00E229DB">
      <w:pPr>
        <w:ind w:left="1710"/>
        <w:rPr>
          <w:sz w:val="22"/>
        </w:rPr>
      </w:pPr>
    </w:p>
    <w:p w:rsidR="00E229DB" w:rsidRDefault="00E229DB">
      <w:pPr>
        <w:keepNext/>
        <w:numPr>
          <w:ilvl w:val="0"/>
          <w:numId w:val="43"/>
        </w:numPr>
        <w:rPr>
          <w:b/>
          <w:sz w:val="22"/>
        </w:rPr>
      </w:pPr>
      <w:r>
        <w:rPr>
          <w:b/>
          <w:i/>
          <w:sz w:val="22"/>
        </w:rPr>
        <w:t>Table 2</w:t>
      </w:r>
      <w:r>
        <w:rPr>
          <w:b/>
          <w:sz w:val="22"/>
        </w:rPr>
        <w:t xml:space="preserve"> – </w:t>
      </w:r>
      <w:r>
        <w:rPr>
          <w:b/>
          <w:i/>
          <w:sz w:val="22"/>
        </w:rPr>
        <w:t>Applications Cost</w:t>
      </w:r>
      <w:r>
        <w:rPr>
          <w:b/>
          <w:sz w:val="22"/>
        </w:rPr>
        <w:t xml:space="preserve">   </w:t>
      </w:r>
    </w:p>
    <w:p w:rsidR="00E229DB" w:rsidRDefault="00E229DB">
      <w:pPr>
        <w:pStyle w:val="BodyTextIndent"/>
      </w:pPr>
      <w:r>
        <w:t xml:space="preserve">This cost sheet includes fixed price costs for the application software. It should be assumed that the </w:t>
      </w:r>
      <w:r w:rsidR="00571941">
        <w:t>S</w:t>
      </w:r>
      <w:r w:rsidR="00B37772">
        <w:t>CUSD</w:t>
      </w:r>
      <w:r>
        <w:t xml:space="preserve"> will purchase all software </w:t>
      </w:r>
      <w:r>
        <w:rPr>
          <w:u w:val="single"/>
        </w:rPr>
        <w:t>except</w:t>
      </w:r>
      <w:r>
        <w:t xml:space="preserve"> for any optional modules. The basis for licensing (e.g. number of concurrent users, number of named users, by server, etc.) should be noted as well.  Indicate if the source code is included in the purchase and if there is an associated cost for it.  Costs for modifications should be associated with specific modifications described in vendor comments for items on the Requirements Checklist Attachment. </w:t>
      </w:r>
    </w:p>
    <w:p w:rsidR="00E229DB" w:rsidRDefault="00E229DB">
      <w:pPr>
        <w:pStyle w:val="BodyTextIndent"/>
      </w:pPr>
    </w:p>
    <w:p w:rsidR="00E229DB" w:rsidRDefault="00E229DB">
      <w:pPr>
        <w:pStyle w:val="BodyTextIndent"/>
      </w:pPr>
      <w:r>
        <w:t>Listed modules and functions relate back to the requirements checklist.  Refer to that checklist to determine definition of that line item’s functionality.</w:t>
      </w:r>
    </w:p>
    <w:p w:rsidR="00E229DB" w:rsidRDefault="00E229DB">
      <w:pPr>
        <w:ind w:left="1710"/>
        <w:rPr>
          <w:sz w:val="22"/>
        </w:rPr>
      </w:pPr>
    </w:p>
    <w:p w:rsidR="00E229DB" w:rsidRDefault="00E229DB">
      <w:pPr>
        <w:keepNext/>
        <w:numPr>
          <w:ilvl w:val="0"/>
          <w:numId w:val="43"/>
        </w:numPr>
        <w:rPr>
          <w:b/>
          <w:i/>
          <w:sz w:val="22"/>
        </w:rPr>
      </w:pPr>
      <w:r>
        <w:rPr>
          <w:b/>
          <w:i/>
          <w:sz w:val="22"/>
        </w:rPr>
        <w:t xml:space="preserve">Table 3 – Application Maintenance Cost     </w:t>
      </w:r>
    </w:p>
    <w:p w:rsidR="00E229DB" w:rsidRDefault="00E229DB">
      <w:pPr>
        <w:keepNext/>
        <w:ind w:left="1710"/>
        <w:rPr>
          <w:sz w:val="22"/>
        </w:rPr>
      </w:pPr>
      <w:r>
        <w:rPr>
          <w:sz w:val="22"/>
        </w:rPr>
        <w:t xml:space="preserve">This cost sheet includes annual fixed priced maintenance costs for applications listed in Table 2.  </w:t>
      </w:r>
    </w:p>
    <w:p w:rsidR="00E229DB" w:rsidRDefault="00E229DB">
      <w:pPr>
        <w:ind w:left="1710"/>
        <w:rPr>
          <w:sz w:val="22"/>
        </w:rPr>
      </w:pPr>
    </w:p>
    <w:p w:rsidR="00E229DB" w:rsidRDefault="00E229DB">
      <w:pPr>
        <w:keepNext/>
        <w:numPr>
          <w:ilvl w:val="0"/>
          <w:numId w:val="43"/>
        </w:numPr>
        <w:rPr>
          <w:b/>
          <w:i/>
          <w:sz w:val="22"/>
        </w:rPr>
      </w:pPr>
      <w:r>
        <w:rPr>
          <w:b/>
          <w:i/>
          <w:sz w:val="22"/>
        </w:rPr>
        <w:t>Table 4 – Other Software Cost</w:t>
      </w:r>
    </w:p>
    <w:p w:rsidR="00E229DB" w:rsidRDefault="00E229DB">
      <w:pPr>
        <w:keepNext/>
        <w:ind w:left="1710"/>
        <w:rPr>
          <w:sz w:val="22"/>
        </w:rPr>
      </w:pPr>
      <w:r>
        <w:rPr>
          <w:sz w:val="22"/>
        </w:rPr>
        <w:t>This cost sheet lists fixed priced costs for additional software included in this proposal including software required for the database management system and any additional software required for reporting, monitoring, tuning of the system, or other capability needed to support the requirements defined in this RFP.</w:t>
      </w:r>
    </w:p>
    <w:p w:rsidR="00E229DB" w:rsidRDefault="00E229DB">
      <w:pPr>
        <w:ind w:left="1710"/>
        <w:rPr>
          <w:sz w:val="22"/>
        </w:rPr>
      </w:pPr>
    </w:p>
    <w:p w:rsidR="00E229DB" w:rsidRDefault="00E229DB">
      <w:pPr>
        <w:numPr>
          <w:ilvl w:val="0"/>
          <w:numId w:val="43"/>
        </w:numPr>
        <w:rPr>
          <w:b/>
          <w:i/>
          <w:sz w:val="22"/>
        </w:rPr>
      </w:pPr>
      <w:r>
        <w:rPr>
          <w:b/>
          <w:i/>
          <w:sz w:val="22"/>
        </w:rPr>
        <w:t>Table 5 – Other Software Maintenance Cost</w:t>
      </w:r>
    </w:p>
    <w:p w:rsidR="00E229DB" w:rsidRDefault="00E229DB">
      <w:pPr>
        <w:ind w:left="1710"/>
        <w:rPr>
          <w:sz w:val="22"/>
        </w:rPr>
      </w:pPr>
      <w:r>
        <w:rPr>
          <w:sz w:val="22"/>
        </w:rPr>
        <w:t>This cost sheet includes fixed priced maintenance costs for software listed in Table 4.</w:t>
      </w:r>
    </w:p>
    <w:p w:rsidR="00E229DB" w:rsidRDefault="00E229DB">
      <w:pPr>
        <w:tabs>
          <w:tab w:val="left" w:pos="-720"/>
          <w:tab w:val="left" w:pos="0"/>
        </w:tabs>
        <w:suppressAutoHyphens/>
        <w:rPr>
          <w:b/>
          <w:spacing w:val="-3"/>
          <w:sz w:val="32"/>
        </w:rPr>
      </w:pPr>
    </w:p>
    <w:p w:rsidR="00E229DB" w:rsidRDefault="00E229DB">
      <w:pPr>
        <w:tabs>
          <w:tab w:val="left" w:pos="-720"/>
          <w:tab w:val="left" w:pos="0"/>
        </w:tabs>
        <w:suppressAutoHyphens/>
        <w:rPr>
          <w:b/>
          <w:spacing w:val="-3"/>
          <w:sz w:val="32"/>
        </w:rPr>
      </w:pPr>
    </w:p>
    <w:p w:rsidR="00E229DB" w:rsidRPr="001C0ADC" w:rsidRDefault="00E229DB">
      <w:pPr>
        <w:tabs>
          <w:tab w:val="left" w:pos="-720"/>
          <w:tab w:val="left" w:pos="0"/>
        </w:tabs>
        <w:suppressAutoHyphens/>
        <w:rPr>
          <w:b/>
          <w:spacing w:val="-3"/>
          <w:sz w:val="36"/>
        </w:rPr>
      </w:pPr>
      <w:r w:rsidRPr="001C0ADC">
        <w:rPr>
          <w:b/>
          <w:spacing w:val="-3"/>
          <w:sz w:val="32"/>
        </w:rPr>
        <w:t>NOTE:   Double click on the object (</w:t>
      </w:r>
      <w:r w:rsidR="001C0ADC" w:rsidRPr="001C0ADC">
        <w:rPr>
          <w:b/>
          <w:spacing w:val="-3"/>
          <w:sz w:val="32"/>
        </w:rPr>
        <w:t>T</w:t>
      </w:r>
      <w:r w:rsidRPr="001C0ADC">
        <w:rPr>
          <w:b/>
          <w:spacing w:val="-3"/>
          <w:sz w:val="32"/>
        </w:rPr>
        <w:t>able</w:t>
      </w:r>
      <w:r w:rsidR="001C0ADC" w:rsidRPr="001C0ADC">
        <w:rPr>
          <w:b/>
          <w:spacing w:val="-3"/>
          <w:sz w:val="32"/>
        </w:rPr>
        <w:t>s</w:t>
      </w:r>
      <w:r w:rsidRPr="001C0ADC">
        <w:rPr>
          <w:b/>
          <w:spacing w:val="-3"/>
          <w:sz w:val="32"/>
        </w:rPr>
        <w:t xml:space="preserve"> 1 – 5 </w:t>
      </w:r>
      <w:r w:rsidR="001C0ADC" w:rsidRPr="001C0ADC">
        <w:rPr>
          <w:b/>
          <w:spacing w:val="-3"/>
          <w:sz w:val="32"/>
        </w:rPr>
        <w:t xml:space="preserve">on the </w:t>
      </w:r>
      <w:r w:rsidRPr="001C0ADC">
        <w:rPr>
          <w:b/>
          <w:spacing w:val="-3"/>
          <w:sz w:val="32"/>
        </w:rPr>
        <w:t>following pages) and Excel will be activated to add your input</w:t>
      </w:r>
      <w:r w:rsidRPr="001C0ADC">
        <w:rPr>
          <w:b/>
          <w:spacing w:val="-3"/>
          <w:sz w:val="36"/>
        </w:rPr>
        <w:t>.</w:t>
      </w:r>
    </w:p>
    <w:p w:rsidR="00E229DB" w:rsidRDefault="00E229DB">
      <w:pPr>
        <w:rPr>
          <w:sz w:val="22"/>
        </w:rPr>
        <w:sectPr w:rsidR="00E229DB">
          <w:headerReference w:type="default" r:id="rId8"/>
          <w:footerReference w:type="default" r:id="rId9"/>
          <w:pgSz w:w="12240" w:h="15840"/>
          <w:pgMar w:top="1440" w:right="1440" w:bottom="1440" w:left="1440" w:header="720" w:footer="720" w:gutter="0"/>
          <w:cols w:space="720"/>
        </w:sectPr>
      </w:pPr>
    </w:p>
    <w:p w:rsidR="00E229DB" w:rsidRDefault="00E229DB">
      <w:pPr>
        <w:tabs>
          <w:tab w:val="left" w:pos="-720"/>
          <w:tab w:val="left" w:pos="0"/>
        </w:tabs>
        <w:suppressAutoHyphens/>
        <w:rPr>
          <w:b/>
          <w:spacing w:val="-3"/>
          <w:sz w:val="32"/>
        </w:rPr>
      </w:pPr>
    </w:p>
    <w:p w:rsidR="00E229DB" w:rsidRDefault="00E229DB">
      <w:pPr>
        <w:tabs>
          <w:tab w:val="left" w:pos="-720"/>
          <w:tab w:val="left" w:pos="0"/>
        </w:tabs>
        <w:suppressAutoHyphens/>
        <w:rPr>
          <w:b/>
          <w:spacing w:val="-3"/>
          <w:sz w:val="22"/>
        </w:rPr>
      </w:pPr>
    </w:p>
    <w:bookmarkStart w:id="3" w:name="_MON_1201962421"/>
    <w:bookmarkEnd w:id="3"/>
    <w:p w:rsidR="00E229DB" w:rsidRDefault="001C0ADC">
      <w:pPr>
        <w:rPr>
          <w:sz w:val="22"/>
        </w:rPr>
      </w:pPr>
      <w:r>
        <w:rPr>
          <w:sz w:val="22"/>
        </w:rPr>
        <w:object w:dxaOrig="18122" w:dyaOrig="67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06pt;height:336.75pt" o:ole="" fillcolor="window">
            <v:imagedata r:id="rId10" o:title=""/>
          </v:shape>
          <o:OLEObject Type="Embed" ProgID="Excel.Sheet.8" ShapeID="_x0000_i1032" DrawAspect="Content" ObjectID="_1429075226" r:id="rId11"/>
        </w:object>
      </w:r>
    </w:p>
    <w:p w:rsidR="00E229DB" w:rsidRDefault="00E229DB">
      <w:pPr>
        <w:rPr>
          <w:sz w:val="22"/>
        </w:rPr>
      </w:pPr>
    </w:p>
    <w:bookmarkStart w:id="4" w:name="_MON_1201432524"/>
    <w:bookmarkStart w:id="5" w:name="_MON_1201432610"/>
    <w:bookmarkStart w:id="6" w:name="_MON_1201432718"/>
    <w:bookmarkStart w:id="7" w:name="_MON_1201432789"/>
    <w:bookmarkStart w:id="8" w:name="_MON_1201432821"/>
    <w:bookmarkStart w:id="9" w:name="_MON_1201433022"/>
    <w:bookmarkStart w:id="10" w:name="_MON_1201433109"/>
    <w:bookmarkStart w:id="11" w:name="_MON_1201433139"/>
    <w:bookmarkStart w:id="12" w:name="_MON_1201434089"/>
    <w:bookmarkStart w:id="13" w:name="_MON_1201434245"/>
    <w:bookmarkStart w:id="14" w:name="_MON_1201434525"/>
    <w:bookmarkStart w:id="15" w:name="_MON_1201435257"/>
    <w:bookmarkStart w:id="16" w:name="_MON_1201435759"/>
    <w:bookmarkStart w:id="17" w:name="_MON_1201436132"/>
    <w:bookmarkStart w:id="18" w:name="_MON_1201436705"/>
    <w:bookmarkStart w:id="19" w:name="_MON_1201436866"/>
    <w:bookmarkStart w:id="20" w:name="_MON_1201600781"/>
    <w:bookmarkStart w:id="21" w:name="_MON_1201601802"/>
    <w:bookmarkStart w:id="22" w:name="_MON_1201601871"/>
    <w:bookmarkStart w:id="23" w:name="_MON_1201601940"/>
    <w:bookmarkStart w:id="24" w:name="_MON_1201602095"/>
    <w:bookmarkStart w:id="25" w:name="_MON_1201602407"/>
    <w:bookmarkStart w:id="26" w:name="_MON_1201602733"/>
    <w:bookmarkStart w:id="27" w:name="_MON_1202197142"/>
    <w:bookmarkStart w:id="28" w:name="_MON_1201432339"/>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29" w:name="_MON_1201432386"/>
    <w:bookmarkEnd w:id="29"/>
    <w:p w:rsidR="00E229DB" w:rsidRDefault="001C0ADC">
      <w:pPr>
        <w:rPr>
          <w:sz w:val="22"/>
        </w:rPr>
      </w:pPr>
      <w:r w:rsidRPr="00282D3D">
        <w:rPr>
          <w:sz w:val="22"/>
        </w:rPr>
        <w:object w:dxaOrig="21226" w:dyaOrig="16659">
          <v:shape id="_x0000_i1051" type="#_x0000_t75" style="width:843.75pt;height:556.5pt" o:ole="" fillcolor="window">
            <v:imagedata r:id="rId12" o:title=""/>
            <o:lock v:ext="edit" aspectratio="f"/>
          </v:shape>
          <o:OLEObject Type="Embed" ProgID="Excel.Sheet.8" ShapeID="_x0000_i1051" DrawAspect="Content" ObjectID="_1429075227" r:id="rId13"/>
        </w:object>
      </w:r>
    </w:p>
    <w:p w:rsidR="00E229DB" w:rsidRDefault="00E229DB">
      <w:pPr>
        <w:rPr>
          <w:sz w:val="22"/>
        </w:rPr>
      </w:pPr>
    </w:p>
    <w:p w:rsidR="00E229DB" w:rsidRDefault="00E229DB">
      <w:pPr>
        <w:rPr>
          <w:sz w:val="22"/>
        </w:rPr>
      </w:pPr>
    </w:p>
    <w:bookmarkStart w:id="30" w:name="_MON_1201603247"/>
    <w:bookmarkStart w:id="31" w:name="_MON_1201602859"/>
    <w:bookmarkEnd w:id="30"/>
    <w:bookmarkEnd w:id="31"/>
    <w:bookmarkStart w:id="32" w:name="_MON_1201603047"/>
    <w:bookmarkEnd w:id="32"/>
    <w:p w:rsidR="00E229DB" w:rsidRDefault="001C0ADC">
      <w:pPr>
        <w:rPr>
          <w:sz w:val="22"/>
        </w:rPr>
      </w:pPr>
      <w:r>
        <w:rPr>
          <w:sz w:val="22"/>
        </w:rPr>
        <w:object w:dxaOrig="15541" w:dyaOrig="7072">
          <v:shape id="_x0000_i1054" type="#_x0000_t75" style="width:777pt;height:353.25pt" o:ole="" fillcolor="window">
            <v:imagedata r:id="rId14" o:title=""/>
          </v:shape>
          <o:OLEObject Type="Embed" ProgID="Excel.Sheet.8" ShapeID="_x0000_i1054" DrawAspect="Content" ObjectID="_1429075228" r:id="rId15"/>
        </w:object>
      </w:r>
    </w:p>
    <w:p w:rsidR="00E229DB" w:rsidRDefault="00E229DB">
      <w:pPr>
        <w:rPr>
          <w:sz w:val="22"/>
        </w:rPr>
      </w:pPr>
    </w:p>
    <w:bookmarkStart w:id="33" w:name="_MON_1201669632"/>
    <w:bookmarkStart w:id="34" w:name="_MON_1201603283"/>
    <w:bookmarkEnd w:id="33"/>
    <w:bookmarkEnd w:id="34"/>
    <w:bookmarkStart w:id="35" w:name="_MON_1201610132"/>
    <w:bookmarkEnd w:id="35"/>
    <w:p w:rsidR="00E229DB" w:rsidRDefault="00B37772">
      <w:pPr>
        <w:rPr>
          <w:sz w:val="22"/>
        </w:rPr>
      </w:pPr>
      <w:r>
        <w:rPr>
          <w:sz w:val="22"/>
        </w:rPr>
        <w:object w:dxaOrig="15956" w:dyaOrig="12530">
          <v:shape id="_x0000_i1028" type="#_x0000_t75" style="width:754.5pt;height:498.75pt" o:ole="" fillcolor="window">
            <v:imagedata r:id="rId16" o:title=""/>
            <o:lock v:ext="edit" aspectratio="f"/>
          </v:shape>
          <o:OLEObject Type="Embed" ProgID="Excel.Sheet.8" ShapeID="_x0000_i1028" DrawAspect="Content" ObjectID="_1429075229" r:id="rId17"/>
        </w:object>
      </w:r>
      <w:bookmarkStart w:id="36" w:name="_MON_1201669474"/>
      <w:bookmarkEnd w:id="36"/>
      <w:r w:rsidR="001C0ADC">
        <w:rPr>
          <w:sz w:val="22"/>
        </w:rPr>
        <w:object w:dxaOrig="19429" w:dyaOrig="11429">
          <v:shape id="_x0000_i1062" type="#_x0000_t75" style="width:924.75pt;height:524.25pt" o:ole="" fillcolor="window">
            <v:imagedata r:id="rId18" o:title=""/>
            <o:lock v:ext="edit" aspectratio="f"/>
          </v:shape>
          <o:OLEObject Type="Embed" ProgID="Excel.Sheet.8" ShapeID="_x0000_i1062" DrawAspect="Content" ObjectID="_1429075230" r:id="rId19"/>
        </w:object>
      </w:r>
    </w:p>
    <w:sectPr w:rsidR="00E229DB">
      <w:headerReference w:type="default" r:id="rId20"/>
      <w:footerReference w:type="default" r:id="rId21"/>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7E3" w:rsidRDefault="00CE7E40">
      <w:r>
        <w:separator/>
      </w:r>
    </w:p>
  </w:endnote>
  <w:endnote w:type="continuationSeparator" w:id="0">
    <w:p w:rsidR="000757E3" w:rsidRDefault="00CE7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9DB" w:rsidRDefault="00E229DB">
    <w:pPr>
      <w:pStyle w:val="Footer"/>
      <w:tabs>
        <w:tab w:val="clear" w:pos="4320"/>
        <w:tab w:val="center" w:pos="7200"/>
      </w:tabs>
      <w:rPr>
        <w:sz w:val="16"/>
      </w:rPr>
    </w:pPr>
    <w:r>
      <w:rPr>
        <w:sz w:val="16"/>
      </w:rPr>
      <w:t xml:space="preserve">Page </w:t>
    </w:r>
    <w:r>
      <w:rPr>
        <w:sz w:val="16"/>
      </w:rPr>
      <w:fldChar w:fldCharType="begin"/>
    </w:r>
    <w:r>
      <w:rPr>
        <w:sz w:val="16"/>
      </w:rPr>
      <w:instrText xml:space="preserve"> PAGE </w:instrText>
    </w:r>
    <w:r>
      <w:rPr>
        <w:sz w:val="16"/>
      </w:rPr>
      <w:fldChar w:fldCharType="separate"/>
    </w:r>
    <w:r w:rsidR="001C0ADC">
      <w:rPr>
        <w:noProof/>
        <w:sz w:val="16"/>
      </w:rPr>
      <w:t>1</w:t>
    </w:r>
    <w:r>
      <w:rPr>
        <w:sz w:val="16"/>
      </w:rPr>
      <w:fldChar w:fldCharType="end"/>
    </w:r>
    <w:r>
      <w:rPr>
        <w:sz w:val="16"/>
      </w:rPr>
      <w:t xml:space="preserve"> of 6</w:t>
    </w:r>
    <w:r>
      <w:rPr>
        <w:sz w:val="16"/>
      </w:rPr>
      <w:tab/>
    </w:r>
    <w:r>
      <w:rPr>
        <w:sz w:val="16"/>
      </w:rPr>
      <w:tab/>
    </w:r>
    <w:r>
      <w:rPr>
        <w:sz w:val="16"/>
      </w:rPr>
      <w:tab/>
    </w:r>
    <w:r>
      <w:rPr>
        <w:sz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9DB" w:rsidRDefault="00E229DB">
    <w:pPr>
      <w:pStyle w:val="Footer"/>
      <w:tabs>
        <w:tab w:val="clear" w:pos="4320"/>
        <w:tab w:val="center" w:pos="7200"/>
      </w:tabs>
      <w:rPr>
        <w:sz w:val="16"/>
      </w:rPr>
    </w:pPr>
    <w:r>
      <w:rPr>
        <w:sz w:val="16"/>
      </w:rPr>
      <w:t xml:space="preserve">Page </w:t>
    </w:r>
    <w:r>
      <w:rPr>
        <w:sz w:val="16"/>
      </w:rPr>
      <w:fldChar w:fldCharType="begin"/>
    </w:r>
    <w:r>
      <w:rPr>
        <w:sz w:val="16"/>
      </w:rPr>
      <w:instrText xml:space="preserve"> PAGE </w:instrText>
    </w:r>
    <w:r>
      <w:rPr>
        <w:sz w:val="16"/>
      </w:rPr>
      <w:fldChar w:fldCharType="separate"/>
    </w:r>
    <w:r w:rsidR="001C0ADC">
      <w:rPr>
        <w:noProof/>
        <w:sz w:val="16"/>
      </w:rPr>
      <w:t>6</w:t>
    </w:r>
    <w:r>
      <w:rPr>
        <w:sz w:val="16"/>
      </w:rPr>
      <w:fldChar w:fldCharType="end"/>
    </w:r>
    <w:r>
      <w:rPr>
        <w:sz w:val="16"/>
      </w:rPr>
      <w:t xml:space="preserve"> of 6</w:t>
    </w:r>
    <w:r>
      <w:rPr>
        <w:sz w:val="16"/>
      </w:rPr>
      <w:tab/>
    </w:r>
    <w:r>
      <w:rPr>
        <w:sz w:val="16"/>
      </w:rPr>
      <w:tab/>
    </w:r>
    <w:r>
      <w:rPr>
        <w:sz w:val="16"/>
      </w:rPr>
      <w:tab/>
    </w:r>
    <w:r>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7E3" w:rsidRDefault="00CE7E40">
      <w:r>
        <w:separator/>
      </w:r>
    </w:p>
  </w:footnote>
  <w:footnote w:type="continuationSeparator" w:id="0">
    <w:p w:rsidR="000757E3" w:rsidRDefault="00CE7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270"/>
      <w:gridCol w:w="9630"/>
    </w:tblGrid>
    <w:tr w:rsidR="00E229DB">
      <w:tc>
        <w:tcPr>
          <w:tcW w:w="270" w:type="dxa"/>
        </w:tcPr>
        <w:p w:rsidR="00E229DB" w:rsidRDefault="00E229DB">
          <w:pPr>
            <w:pStyle w:val="Header"/>
            <w:tabs>
              <w:tab w:val="clear" w:pos="8640"/>
              <w:tab w:val="right" w:pos="9252"/>
            </w:tabs>
          </w:pPr>
        </w:p>
      </w:tc>
      <w:tc>
        <w:tcPr>
          <w:tcW w:w="9630" w:type="dxa"/>
        </w:tcPr>
        <w:p w:rsidR="00E229DB" w:rsidRDefault="00E229DB">
          <w:pPr>
            <w:pStyle w:val="Header"/>
            <w:rPr>
              <w:b/>
              <w:sz w:val="18"/>
            </w:rPr>
          </w:pPr>
        </w:p>
        <w:p w:rsidR="00E229DB" w:rsidRDefault="00B37772">
          <w:pPr>
            <w:pStyle w:val="Header"/>
            <w:jc w:val="center"/>
            <w:rPr>
              <w:b/>
            </w:rPr>
          </w:pPr>
          <w:r>
            <w:rPr>
              <w:b/>
            </w:rPr>
            <w:t xml:space="preserve">SCUSD </w:t>
          </w:r>
          <w:r w:rsidR="00E229DB">
            <w:rPr>
              <w:b/>
            </w:rPr>
            <w:t xml:space="preserve">RFP </w:t>
          </w:r>
          <w:r>
            <w:rPr>
              <w:b/>
            </w:rPr>
            <w:t>-</w:t>
          </w:r>
          <w:r w:rsidR="00E229DB">
            <w:rPr>
              <w:b/>
            </w:rPr>
            <w:t xml:space="preserve"> Student Information System</w:t>
          </w:r>
        </w:p>
        <w:p w:rsidR="00E229DB" w:rsidRDefault="00E229DB">
          <w:pPr>
            <w:pStyle w:val="Header"/>
            <w:jc w:val="center"/>
            <w:rPr>
              <w:b/>
            </w:rPr>
          </w:pPr>
          <w:r>
            <w:rPr>
              <w:b/>
            </w:rPr>
            <w:t>Attachment #4</w:t>
          </w:r>
        </w:p>
        <w:p w:rsidR="00E229DB" w:rsidRDefault="00E229DB">
          <w:pPr>
            <w:pStyle w:val="Header"/>
            <w:jc w:val="center"/>
            <w:rPr>
              <w:b/>
              <w:sz w:val="18"/>
            </w:rPr>
          </w:pPr>
          <w:r>
            <w:rPr>
              <w:b/>
            </w:rPr>
            <w:t>Software Costs</w:t>
          </w:r>
        </w:p>
      </w:tc>
    </w:tr>
  </w:tbl>
  <w:p w:rsidR="00E229DB" w:rsidRDefault="00E229DB">
    <w:pPr>
      <w:pStyle w:val="Header"/>
      <w:rPr>
        <w:rFonts w:ascii="Arial Black" w:hAnsi="Arial Black"/>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9DB" w:rsidRDefault="00E229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1F5D7B"/>
    <w:multiLevelType w:val="singleLevel"/>
    <w:tmpl w:val="08ECB4E0"/>
    <w:lvl w:ilvl="0">
      <w:start w:val="2"/>
      <w:numFmt w:val="decimal"/>
      <w:lvlText w:val="3.%1"/>
      <w:legacy w:legacy="1" w:legacySpace="144" w:legacyIndent="0"/>
      <w:lvlJc w:val="left"/>
      <w:pPr>
        <w:ind w:left="0" w:firstLine="0"/>
      </w:pPr>
    </w:lvl>
  </w:abstractNum>
  <w:abstractNum w:abstractNumId="2">
    <w:nsid w:val="007B162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13B52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3EA4D1E"/>
    <w:multiLevelType w:val="singleLevel"/>
    <w:tmpl w:val="F6C0BB5A"/>
    <w:lvl w:ilvl="0">
      <w:start w:val="1"/>
      <w:numFmt w:val="decimalZero"/>
      <w:lvlText w:val="%1"/>
      <w:lvlJc w:val="left"/>
      <w:pPr>
        <w:tabs>
          <w:tab w:val="num" w:pos="1290"/>
        </w:tabs>
        <w:ind w:left="1290" w:hanging="570"/>
      </w:pPr>
      <w:rPr>
        <w:rFonts w:hint="default"/>
      </w:rPr>
    </w:lvl>
  </w:abstractNum>
  <w:abstractNum w:abstractNumId="5">
    <w:nsid w:val="0EE87E6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5F510E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nsid w:val="16503DB2"/>
    <w:multiLevelType w:val="singleLevel"/>
    <w:tmpl w:val="0409000F"/>
    <w:lvl w:ilvl="0">
      <w:start w:val="1"/>
      <w:numFmt w:val="decimal"/>
      <w:lvlText w:val="%1."/>
      <w:lvlJc w:val="left"/>
      <w:pPr>
        <w:tabs>
          <w:tab w:val="num" w:pos="360"/>
        </w:tabs>
        <w:ind w:left="360" w:hanging="360"/>
      </w:pPr>
    </w:lvl>
  </w:abstractNum>
  <w:abstractNum w:abstractNumId="8">
    <w:nsid w:val="179268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EBC398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nsid w:val="214A44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79B2524"/>
    <w:multiLevelType w:val="singleLevel"/>
    <w:tmpl w:val="0409000F"/>
    <w:lvl w:ilvl="0">
      <w:start w:val="1"/>
      <w:numFmt w:val="decimal"/>
      <w:lvlText w:val="%1."/>
      <w:lvlJc w:val="left"/>
      <w:pPr>
        <w:tabs>
          <w:tab w:val="num" w:pos="360"/>
        </w:tabs>
        <w:ind w:left="360" w:hanging="360"/>
      </w:pPr>
    </w:lvl>
  </w:abstractNum>
  <w:abstractNum w:abstractNumId="12">
    <w:nsid w:val="29D1713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nsid w:val="2D9B3E4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nsid w:val="2EE96832"/>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5">
    <w:nsid w:val="304A3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64F26B6"/>
    <w:multiLevelType w:val="singleLevel"/>
    <w:tmpl w:val="7C36C64A"/>
    <w:lvl w:ilvl="0">
      <w:start w:val="1"/>
      <w:numFmt w:val="decimal"/>
      <w:lvlText w:val="%1."/>
      <w:legacy w:legacy="1" w:legacySpace="0" w:legacyIndent="360"/>
      <w:lvlJc w:val="left"/>
      <w:pPr>
        <w:ind w:left="1080" w:hanging="360"/>
      </w:pPr>
    </w:lvl>
  </w:abstractNum>
  <w:abstractNum w:abstractNumId="17">
    <w:nsid w:val="371D1A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AC66F37"/>
    <w:multiLevelType w:val="singleLevel"/>
    <w:tmpl w:val="DA8A7152"/>
    <w:lvl w:ilvl="0">
      <w:start w:val="3"/>
      <w:numFmt w:val="decimal"/>
      <w:lvlText w:val="3.%1"/>
      <w:legacy w:legacy="1" w:legacySpace="144" w:legacyIndent="0"/>
      <w:lvlJc w:val="left"/>
      <w:pPr>
        <w:ind w:left="0" w:firstLine="0"/>
      </w:pPr>
    </w:lvl>
  </w:abstractNum>
  <w:abstractNum w:abstractNumId="19">
    <w:nsid w:val="3BD217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C287B9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nsid w:val="3F0E4B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21E325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nsid w:val="42951D51"/>
    <w:multiLevelType w:val="singleLevel"/>
    <w:tmpl w:val="EC7875D6"/>
    <w:lvl w:ilvl="0">
      <w:start w:val="2"/>
      <w:numFmt w:val="upperLetter"/>
      <w:lvlText w:val="%1."/>
      <w:lvlJc w:val="left"/>
      <w:pPr>
        <w:tabs>
          <w:tab w:val="num" w:pos="540"/>
        </w:tabs>
        <w:ind w:left="540" w:hanging="540"/>
      </w:pPr>
      <w:rPr>
        <w:rFonts w:hint="default"/>
      </w:rPr>
    </w:lvl>
  </w:abstractNum>
  <w:abstractNum w:abstractNumId="24">
    <w:nsid w:val="4B577CC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nsid w:val="4BCD305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nsid w:val="4C1A50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6971E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89C2B0E"/>
    <w:multiLevelType w:val="singleLevel"/>
    <w:tmpl w:val="D5325ECE"/>
    <w:lvl w:ilvl="0">
      <w:start w:val="5"/>
      <w:numFmt w:val="decimal"/>
      <w:lvlText w:val="3.%1"/>
      <w:legacy w:legacy="1" w:legacySpace="144" w:legacyIndent="0"/>
      <w:lvlJc w:val="left"/>
    </w:lvl>
  </w:abstractNum>
  <w:abstractNum w:abstractNumId="29">
    <w:nsid w:val="58F6181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0">
    <w:nsid w:val="59056DA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1">
    <w:nsid w:val="5F6319E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2">
    <w:nsid w:val="60160448"/>
    <w:multiLevelType w:val="singleLevel"/>
    <w:tmpl w:val="0409000F"/>
    <w:lvl w:ilvl="0">
      <w:start w:val="1"/>
      <w:numFmt w:val="decimal"/>
      <w:lvlText w:val="%1."/>
      <w:lvlJc w:val="left"/>
      <w:pPr>
        <w:tabs>
          <w:tab w:val="num" w:pos="360"/>
        </w:tabs>
        <w:ind w:left="360" w:hanging="360"/>
      </w:pPr>
    </w:lvl>
  </w:abstractNum>
  <w:abstractNum w:abstractNumId="33">
    <w:nsid w:val="61EB48DE"/>
    <w:multiLevelType w:val="singleLevel"/>
    <w:tmpl w:val="6408FDF8"/>
    <w:lvl w:ilvl="0">
      <w:start w:val="1"/>
      <w:numFmt w:val="decimal"/>
      <w:lvlText w:val="3.3.%1"/>
      <w:legacy w:legacy="1" w:legacySpace="144" w:legacyIndent="0"/>
      <w:lvlJc w:val="left"/>
    </w:lvl>
  </w:abstractNum>
  <w:abstractNum w:abstractNumId="34">
    <w:nsid w:val="63C553F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5">
    <w:nsid w:val="65E83E30"/>
    <w:multiLevelType w:val="singleLevel"/>
    <w:tmpl w:val="0409000F"/>
    <w:lvl w:ilvl="0">
      <w:start w:val="1"/>
      <w:numFmt w:val="decimal"/>
      <w:lvlText w:val="%1."/>
      <w:lvlJc w:val="left"/>
      <w:pPr>
        <w:tabs>
          <w:tab w:val="num" w:pos="360"/>
        </w:tabs>
        <w:ind w:left="360" w:hanging="360"/>
      </w:pPr>
    </w:lvl>
  </w:abstractNum>
  <w:abstractNum w:abstractNumId="36">
    <w:nsid w:val="690C35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EC42140"/>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8">
    <w:nsid w:val="6ECD6E0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9">
    <w:nsid w:val="72B137F3"/>
    <w:multiLevelType w:val="singleLevel"/>
    <w:tmpl w:val="242AE21C"/>
    <w:lvl w:ilvl="0">
      <w:start w:val="3"/>
      <w:numFmt w:val="upperLetter"/>
      <w:lvlText w:val="%1."/>
      <w:lvlJc w:val="left"/>
      <w:pPr>
        <w:tabs>
          <w:tab w:val="num" w:pos="585"/>
        </w:tabs>
        <w:ind w:left="585" w:hanging="585"/>
      </w:pPr>
      <w:rPr>
        <w:rFonts w:hint="default"/>
      </w:rPr>
    </w:lvl>
  </w:abstractNum>
  <w:num w:numId="1">
    <w:abstractNumId w:val="34"/>
  </w:num>
  <w:num w:numId="2">
    <w:abstractNumId w:val="12"/>
  </w:num>
  <w:num w:numId="3">
    <w:abstractNumId w:val="20"/>
  </w:num>
  <w:num w:numId="4">
    <w:abstractNumId w:val="5"/>
  </w:num>
  <w:num w:numId="5">
    <w:abstractNumId w:val="16"/>
    <w:lvlOverride w:ilvl="0">
      <w:lvl w:ilvl="0">
        <w:start w:val="1"/>
        <w:numFmt w:val="decimal"/>
        <w:lvlText w:val="%1."/>
        <w:legacy w:legacy="1" w:legacySpace="0" w:legacyIndent="360"/>
        <w:lvlJc w:val="left"/>
        <w:pPr>
          <w:ind w:left="1080" w:hanging="360"/>
        </w:pPr>
      </w:lvl>
    </w:lvlOverride>
  </w:num>
  <w:num w:numId="6">
    <w:abstractNumId w:val="16"/>
    <w:lvlOverride w:ilvl="0">
      <w:lvl w:ilvl="0">
        <w:start w:val="1"/>
        <w:numFmt w:val="decimal"/>
        <w:lvlText w:val="%1."/>
        <w:legacy w:legacy="1" w:legacySpace="0" w:legacyIndent="360"/>
        <w:lvlJc w:val="left"/>
        <w:pPr>
          <w:ind w:left="1080" w:hanging="360"/>
        </w:pPr>
      </w:lvl>
    </w:lvlOverride>
  </w:num>
  <w:num w:numId="7">
    <w:abstractNumId w:val="16"/>
    <w:lvlOverride w:ilvl="0">
      <w:lvl w:ilvl="0">
        <w:start w:val="1"/>
        <w:numFmt w:val="decimal"/>
        <w:lvlText w:val="%1."/>
        <w:legacy w:legacy="1" w:legacySpace="0" w:legacyIndent="360"/>
        <w:lvlJc w:val="left"/>
        <w:pPr>
          <w:ind w:left="1080" w:hanging="360"/>
        </w:pPr>
      </w:lvl>
    </w:lvlOverride>
  </w:num>
  <w:num w:numId="8">
    <w:abstractNumId w:val="13"/>
  </w:num>
  <w:num w:numId="9">
    <w:abstractNumId w:val="27"/>
  </w:num>
  <w:num w:numId="10">
    <w:abstractNumId w:val="15"/>
  </w:num>
  <w:num w:numId="11">
    <w:abstractNumId w:val="2"/>
  </w:num>
  <w:num w:numId="12">
    <w:abstractNumId w:val="17"/>
  </w:num>
  <w:num w:numId="13">
    <w:abstractNumId w:val="22"/>
  </w:num>
  <w:num w:numId="14">
    <w:abstractNumId w:val="37"/>
  </w:num>
  <w:num w:numId="15">
    <w:abstractNumId w:val="21"/>
  </w:num>
  <w:num w:numId="16">
    <w:abstractNumId w:val="26"/>
  </w:num>
  <w:num w:numId="17">
    <w:abstractNumId w:val="8"/>
  </w:num>
  <w:num w:numId="18">
    <w:abstractNumId w:val="30"/>
  </w:num>
  <w:num w:numId="19">
    <w:abstractNumId w:val="6"/>
  </w:num>
  <w:num w:numId="20">
    <w:abstractNumId w:val="38"/>
  </w:num>
  <w:num w:numId="21">
    <w:abstractNumId w:val="29"/>
  </w:num>
  <w:num w:numId="22">
    <w:abstractNumId w:val="24"/>
  </w:num>
  <w:num w:numId="23">
    <w:abstractNumId w:val="25"/>
  </w:num>
  <w:num w:numId="24">
    <w:abstractNumId w:val="31"/>
  </w:num>
  <w:num w:numId="25">
    <w:abstractNumId w:val="9"/>
  </w:num>
  <w:num w:numId="26">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7">
    <w:abstractNumId w:val="28"/>
  </w:num>
  <w:num w:numId="2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9">
    <w:abstractNumId w:val="1"/>
  </w:num>
  <w:num w:numId="30">
    <w:abstractNumId w:val="18"/>
  </w:num>
  <w:num w:numId="31">
    <w:abstractNumId w:val="33"/>
  </w:num>
  <w:num w:numId="32">
    <w:abstractNumId w:val="33"/>
    <w:lvlOverride w:ilvl="0">
      <w:lvl w:ilvl="0">
        <w:start w:val="2"/>
        <w:numFmt w:val="decimal"/>
        <w:lvlText w:val="3.3.%1"/>
        <w:legacy w:legacy="1" w:legacySpace="144" w:legacyIndent="0"/>
        <w:lvlJc w:val="left"/>
      </w:lvl>
    </w:lvlOverride>
  </w:num>
  <w:num w:numId="33">
    <w:abstractNumId w:val="14"/>
  </w:num>
  <w:num w:numId="34">
    <w:abstractNumId w:val="19"/>
  </w:num>
  <w:num w:numId="35">
    <w:abstractNumId w:val="10"/>
  </w:num>
  <w:num w:numId="36">
    <w:abstractNumId w:val="35"/>
  </w:num>
  <w:num w:numId="37">
    <w:abstractNumId w:val="7"/>
  </w:num>
  <w:num w:numId="38">
    <w:abstractNumId w:val="23"/>
  </w:num>
  <w:num w:numId="39">
    <w:abstractNumId w:val="4"/>
  </w:num>
  <w:num w:numId="40">
    <w:abstractNumId w:val="11"/>
  </w:num>
  <w:num w:numId="41">
    <w:abstractNumId w:val="32"/>
  </w:num>
  <w:num w:numId="42">
    <w:abstractNumId w:val="39"/>
  </w:num>
  <w:num w:numId="43">
    <w:abstractNumId w:val="36"/>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D3D"/>
    <w:rsid w:val="000757E3"/>
    <w:rsid w:val="001C0ADC"/>
    <w:rsid w:val="00282D3D"/>
    <w:rsid w:val="00571941"/>
    <w:rsid w:val="00B37772"/>
    <w:rsid w:val="00B4244E"/>
    <w:rsid w:val="00CE7E40"/>
    <w:rsid w:val="00E22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paragraph" w:styleId="Heading1">
    <w:name w:val="heading 1"/>
    <w:basedOn w:val="Normal"/>
    <w:next w:val="Normal"/>
    <w:qFormat/>
    <w:pPr>
      <w:keepNext/>
      <w:widowControl w:val="0"/>
      <w:spacing w:after="120"/>
      <w:outlineLvl w:val="0"/>
    </w:pPr>
    <w:rPr>
      <w:b/>
      <w:sz w:val="24"/>
    </w:rPr>
  </w:style>
  <w:style w:type="paragraph" w:styleId="Heading2">
    <w:name w:val="heading 2"/>
    <w:basedOn w:val="Heading1"/>
    <w:next w:val="Normal"/>
    <w:qFormat/>
    <w:pPr>
      <w:keepNext w:val="0"/>
      <w:widowControl/>
      <w:tabs>
        <w:tab w:val="left" w:pos="720"/>
      </w:tabs>
      <w:outlineLvl w:val="1"/>
    </w:pPr>
    <w:rPr>
      <w:sz w:val="22"/>
      <w:u w:val="single"/>
    </w:rPr>
  </w:style>
  <w:style w:type="paragraph" w:styleId="Heading3">
    <w:name w:val="heading 3"/>
    <w:basedOn w:val="Normal"/>
    <w:next w:val="Normal"/>
    <w:qFormat/>
    <w:pPr>
      <w:keepNext/>
      <w:widowControl w:val="0"/>
      <w:tabs>
        <w:tab w:val="left" w:pos="720"/>
      </w:tabs>
      <w:spacing w:after="120"/>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sz w:val="22"/>
    </w:rPr>
  </w:style>
  <w:style w:type="paragraph" w:styleId="BodyTextIndent2">
    <w:name w:val="Body Text Indent 2"/>
    <w:basedOn w:val="Normal"/>
    <w:pPr>
      <w:tabs>
        <w:tab w:val="left" w:pos="-1440"/>
        <w:tab w:val="left" w:pos="-720"/>
        <w:tab w:val="left" w:pos="360"/>
        <w:tab w:val="left" w:pos="1387"/>
        <w:tab w:val="left" w:pos="1963"/>
        <w:tab w:val="left" w:pos="2539"/>
        <w:tab w:val="left" w:pos="3115"/>
        <w:tab w:val="left" w:pos="3691"/>
        <w:tab w:val="left" w:pos="4267"/>
        <w:tab w:val="left" w:pos="4843"/>
        <w:tab w:val="left" w:pos="5419"/>
        <w:tab w:val="left" w:pos="5995"/>
        <w:tab w:val="left" w:pos="6571"/>
        <w:tab w:val="left" w:pos="7147"/>
        <w:tab w:val="left" w:pos="7723"/>
        <w:tab w:val="left" w:pos="8299"/>
        <w:tab w:val="left" w:pos="8875"/>
      </w:tabs>
      <w:suppressAutoHyphens/>
      <w:ind w:left="360" w:hanging="360"/>
    </w:pPr>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keepNext/>
      <w:ind w:left="1710"/>
    </w:pPr>
    <w:rPr>
      <w:sz w:val="22"/>
    </w:rPr>
  </w:style>
  <w:style w:type="paragraph" w:customStyle="1" w:styleId="Heading41">
    <w:name w:val="Heading 41"/>
    <w:basedOn w:val="Heading3"/>
    <w:rPr>
      <w:sz w:val="20"/>
    </w:rPr>
  </w:style>
  <w:style w:type="paragraph" w:styleId="BalloonText">
    <w:name w:val="Balloon Text"/>
    <w:basedOn w:val="Normal"/>
    <w:link w:val="BalloonTextChar"/>
    <w:uiPriority w:val="99"/>
    <w:semiHidden/>
    <w:unhideWhenUsed/>
    <w:rsid w:val="001C0ADC"/>
    <w:rPr>
      <w:rFonts w:ascii="Tahoma" w:hAnsi="Tahoma" w:cs="Tahoma"/>
      <w:sz w:val="16"/>
      <w:szCs w:val="16"/>
    </w:rPr>
  </w:style>
  <w:style w:type="character" w:customStyle="1" w:styleId="BalloonTextChar">
    <w:name w:val="Balloon Text Char"/>
    <w:basedOn w:val="DefaultParagraphFont"/>
    <w:link w:val="BalloonText"/>
    <w:uiPriority w:val="99"/>
    <w:semiHidden/>
    <w:rsid w:val="001C0A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paragraph" w:styleId="Heading1">
    <w:name w:val="heading 1"/>
    <w:basedOn w:val="Normal"/>
    <w:next w:val="Normal"/>
    <w:qFormat/>
    <w:pPr>
      <w:keepNext/>
      <w:widowControl w:val="0"/>
      <w:spacing w:after="120"/>
      <w:outlineLvl w:val="0"/>
    </w:pPr>
    <w:rPr>
      <w:b/>
      <w:sz w:val="24"/>
    </w:rPr>
  </w:style>
  <w:style w:type="paragraph" w:styleId="Heading2">
    <w:name w:val="heading 2"/>
    <w:basedOn w:val="Heading1"/>
    <w:next w:val="Normal"/>
    <w:qFormat/>
    <w:pPr>
      <w:keepNext w:val="0"/>
      <w:widowControl/>
      <w:tabs>
        <w:tab w:val="left" w:pos="720"/>
      </w:tabs>
      <w:outlineLvl w:val="1"/>
    </w:pPr>
    <w:rPr>
      <w:sz w:val="22"/>
      <w:u w:val="single"/>
    </w:rPr>
  </w:style>
  <w:style w:type="paragraph" w:styleId="Heading3">
    <w:name w:val="heading 3"/>
    <w:basedOn w:val="Normal"/>
    <w:next w:val="Normal"/>
    <w:qFormat/>
    <w:pPr>
      <w:keepNext/>
      <w:widowControl w:val="0"/>
      <w:tabs>
        <w:tab w:val="left" w:pos="720"/>
      </w:tabs>
      <w:spacing w:after="120"/>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sz w:val="22"/>
    </w:rPr>
  </w:style>
  <w:style w:type="paragraph" w:styleId="BodyTextIndent2">
    <w:name w:val="Body Text Indent 2"/>
    <w:basedOn w:val="Normal"/>
    <w:pPr>
      <w:tabs>
        <w:tab w:val="left" w:pos="-1440"/>
        <w:tab w:val="left" w:pos="-720"/>
        <w:tab w:val="left" w:pos="360"/>
        <w:tab w:val="left" w:pos="1387"/>
        <w:tab w:val="left" w:pos="1963"/>
        <w:tab w:val="left" w:pos="2539"/>
        <w:tab w:val="left" w:pos="3115"/>
        <w:tab w:val="left" w:pos="3691"/>
        <w:tab w:val="left" w:pos="4267"/>
        <w:tab w:val="left" w:pos="4843"/>
        <w:tab w:val="left" w:pos="5419"/>
        <w:tab w:val="left" w:pos="5995"/>
        <w:tab w:val="left" w:pos="6571"/>
        <w:tab w:val="left" w:pos="7147"/>
        <w:tab w:val="left" w:pos="7723"/>
        <w:tab w:val="left" w:pos="8299"/>
        <w:tab w:val="left" w:pos="8875"/>
      </w:tabs>
      <w:suppressAutoHyphens/>
      <w:ind w:left="360" w:hanging="360"/>
    </w:pPr>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keepNext/>
      <w:ind w:left="1710"/>
    </w:pPr>
    <w:rPr>
      <w:sz w:val="22"/>
    </w:rPr>
  </w:style>
  <w:style w:type="paragraph" w:customStyle="1" w:styleId="Heading41">
    <w:name w:val="Heading 41"/>
    <w:basedOn w:val="Heading3"/>
    <w:rPr>
      <w:sz w:val="20"/>
    </w:rPr>
  </w:style>
  <w:style w:type="paragraph" w:styleId="BalloonText">
    <w:name w:val="Balloon Text"/>
    <w:basedOn w:val="Normal"/>
    <w:link w:val="BalloonTextChar"/>
    <w:uiPriority w:val="99"/>
    <w:semiHidden/>
    <w:unhideWhenUsed/>
    <w:rsid w:val="001C0ADC"/>
    <w:rPr>
      <w:rFonts w:ascii="Tahoma" w:hAnsi="Tahoma" w:cs="Tahoma"/>
      <w:sz w:val="16"/>
      <w:szCs w:val="16"/>
    </w:rPr>
  </w:style>
  <w:style w:type="character" w:customStyle="1" w:styleId="BalloonTextChar">
    <w:name w:val="Balloon Text Char"/>
    <w:basedOn w:val="DefaultParagraphFont"/>
    <w:link w:val="BalloonText"/>
    <w:uiPriority w:val="99"/>
    <w:semiHidden/>
    <w:rsid w:val="001C0A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Microsoft_Excel_97-2003_Worksheet2.xls"/><Relationship Id="rId18" Type="http://schemas.openxmlformats.org/officeDocument/2006/relationships/image" Target="media/image5.emf"/><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Microsoft_Excel_97-2003_Worksheet4.xls"/><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Microsoft_Excel_97-2003_Worksheet1.xls"/><Relationship Id="rId5" Type="http://schemas.openxmlformats.org/officeDocument/2006/relationships/webSettings" Target="webSettings.xml"/><Relationship Id="rId15" Type="http://schemas.openxmlformats.org/officeDocument/2006/relationships/oleObject" Target="embeddings/Microsoft_Excel_97-2003_Worksheet3.xls"/><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oleObject" Target="embeddings/Microsoft_Excel_97-2003_Worksheet5.xls"/><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Request for Proposals - Attachment #5</vt:lpstr>
    </vt:vector>
  </TitlesOfParts>
  <Company>Seattle School District</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 - Attachment #5</dc:title>
  <dc:subject/>
  <dc:creator>Marjorie Mills</dc:creator>
  <cp:keywords/>
  <cp:lastModifiedBy>SCUSD</cp:lastModifiedBy>
  <cp:revision>2</cp:revision>
  <cp:lastPrinted>2013-05-03T15:17:00Z</cp:lastPrinted>
  <dcterms:created xsi:type="dcterms:W3CDTF">2013-05-03T15:34:00Z</dcterms:created>
  <dcterms:modified xsi:type="dcterms:W3CDTF">2013-05-03T15:34:00Z</dcterms:modified>
</cp:coreProperties>
</file>