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0" w:rsidRPr="00BF6880" w:rsidRDefault="00BF6880" w:rsidP="00BF6880">
      <w:pPr>
        <w:jc w:val="center"/>
        <w:rPr>
          <w:b/>
          <w:bCs/>
        </w:rPr>
      </w:pPr>
      <w:r w:rsidRPr="00BF6880">
        <w:rPr>
          <w:b/>
          <w:bCs/>
        </w:rPr>
        <w:t>ATTACHMENT B</w:t>
      </w:r>
      <w:bookmarkStart w:id="0" w:name="_GoBack"/>
      <w:bookmarkEnd w:id="0"/>
    </w:p>
    <w:p w:rsidR="00BF6880" w:rsidRPr="00BF6880" w:rsidRDefault="00BF6880" w:rsidP="00BF6880">
      <w:pPr>
        <w:jc w:val="center"/>
        <w:rPr>
          <w:b/>
          <w:bCs/>
        </w:rPr>
      </w:pPr>
      <w:r w:rsidRPr="00BF6880">
        <w:rPr>
          <w:b/>
          <w:bCs/>
        </w:rPr>
        <w:t>STAFFING PROPOSAL</w:t>
      </w:r>
    </w:p>
    <w:p w:rsidR="00234A25" w:rsidRDefault="00BF6880" w:rsidP="00BF6880">
      <w:r w:rsidRPr="00BF6880">
        <w:t>List of proposed staff to be dedicated to the City's account and their ability to meet the City's needs based on the scope of</w:t>
      </w:r>
      <w:r>
        <w:t xml:space="preserve"> </w:t>
      </w:r>
      <w:r w:rsidRPr="00BF6880">
        <w:t>work. Attach each person's company history and biographies/</w:t>
      </w:r>
      <w:proofErr w:type="spellStart"/>
      <w:r w:rsidRPr="00BF6880">
        <w:t>resumés</w:t>
      </w:r>
      <w:proofErr w:type="spellEnd"/>
      <w:r w:rsidRPr="00BF6880">
        <w:t>. Use additional sheets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F6880" w:rsidTr="00BF6880">
        <w:tc>
          <w:tcPr>
            <w:tcW w:w="2394" w:type="dxa"/>
          </w:tcPr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Proposed Staff Name(s)</w:t>
            </w:r>
          </w:p>
          <w:p w:rsidR="00BF6880" w:rsidRDefault="00BF6880" w:rsidP="00BF6880"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and Title(s)</w:t>
            </w:r>
          </w:p>
        </w:tc>
        <w:tc>
          <w:tcPr>
            <w:tcW w:w="2394" w:type="dxa"/>
          </w:tcPr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Brief Description of Areas of</w:t>
            </w:r>
          </w:p>
          <w:p w:rsidR="00BF6880" w:rsidRDefault="00BF6880" w:rsidP="00BF6880"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Responsibility</w:t>
            </w:r>
          </w:p>
        </w:tc>
        <w:tc>
          <w:tcPr>
            <w:tcW w:w="2394" w:type="dxa"/>
          </w:tcPr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Brief Description of Education,</w:t>
            </w:r>
          </w:p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Experience and Professional</w:t>
            </w:r>
          </w:p>
          <w:p w:rsidR="00BF6880" w:rsidRDefault="00BF6880" w:rsidP="00BF6880"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Qualifications</w:t>
            </w:r>
          </w:p>
        </w:tc>
        <w:tc>
          <w:tcPr>
            <w:tcW w:w="2394" w:type="dxa"/>
          </w:tcPr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Brief Description of</w:t>
            </w:r>
          </w:p>
          <w:p w:rsidR="00BF6880" w:rsidRDefault="00BF6880" w:rsidP="00BF6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Similar Clients/Programs</w:t>
            </w:r>
          </w:p>
          <w:p w:rsidR="00BF6880" w:rsidRDefault="00BF6880" w:rsidP="00BF6880">
            <w:r>
              <w:rPr>
                <w:rFonts w:ascii="Times New Roman" w:hAnsi="Times New Roman" w:cs="Times New Roman"/>
                <w:b/>
                <w:bCs/>
                <w:color w:val="010202"/>
                <w:sz w:val="17"/>
                <w:szCs w:val="17"/>
              </w:rPr>
              <w:t>Currently Assigned To</w:t>
            </w:r>
          </w:p>
        </w:tc>
      </w:tr>
      <w:tr w:rsidR="00BF6880" w:rsidTr="00BF6880">
        <w:trPr>
          <w:trHeight w:val="1187"/>
        </w:trPr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</w:tr>
      <w:tr w:rsidR="00BF6880" w:rsidTr="00BF6880">
        <w:trPr>
          <w:trHeight w:val="890"/>
        </w:trPr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</w:tr>
      <w:tr w:rsidR="00BF6880" w:rsidTr="00BF6880">
        <w:trPr>
          <w:trHeight w:val="980"/>
        </w:trPr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</w:tr>
      <w:tr w:rsidR="00BF6880" w:rsidTr="00BF6880">
        <w:trPr>
          <w:trHeight w:val="1160"/>
        </w:trPr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  <w:tc>
          <w:tcPr>
            <w:tcW w:w="2394" w:type="dxa"/>
          </w:tcPr>
          <w:p w:rsidR="00BF6880" w:rsidRDefault="00BF6880" w:rsidP="00BF6880"/>
        </w:tc>
      </w:tr>
    </w:tbl>
    <w:p w:rsidR="00BF6880" w:rsidRDefault="00BF6880" w:rsidP="00BF6880"/>
    <w:sectPr w:rsidR="00BF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4C"/>
    <w:rsid w:val="00234A25"/>
    <w:rsid w:val="002C3E4C"/>
    <w:rsid w:val="00B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8446E48C9A04A9FFD76E4A79DF669" ma:contentTypeVersion="1" ma:contentTypeDescription="Create a new document." ma:contentTypeScope="" ma:versionID="51236978b9ce0b827bcb172bb6d2ed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09239-81A8-4B8B-BF9B-DFA136C91601}"/>
</file>

<file path=customXml/itemProps2.xml><?xml version="1.0" encoding="utf-8"?>
<ds:datastoreItem xmlns:ds="http://schemas.openxmlformats.org/officeDocument/2006/customXml" ds:itemID="{E693089E-C981-4895-B356-629EDF829C37}"/>
</file>

<file path=customXml/itemProps3.xml><?xml version="1.0" encoding="utf-8"?>
<ds:datastoreItem xmlns:ds="http://schemas.openxmlformats.org/officeDocument/2006/customXml" ds:itemID="{0853B810-88F2-45E8-989F-606EC0C34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SCUSD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2</cp:revision>
  <dcterms:created xsi:type="dcterms:W3CDTF">2011-09-12T19:43:00Z</dcterms:created>
  <dcterms:modified xsi:type="dcterms:W3CDTF">2011-09-12T19:45:00Z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0x010100D998446E48C9A04A9FFD76E4A79DF669</vt:lpwstr>
  </property>
</Properties>
</file>