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E07A0" w14:textId="77777777" w:rsidR="00F849CD" w:rsidRPr="00F849CD" w:rsidRDefault="00F849CD">
      <w:pPr>
        <w:pStyle w:val="Title"/>
        <w:rPr>
          <w:i/>
          <w:sz w:val="28"/>
          <w:szCs w:val="28"/>
        </w:rPr>
      </w:pPr>
      <w:r w:rsidRPr="00F849CD">
        <w:rPr>
          <w:i/>
          <w:sz w:val="28"/>
          <w:szCs w:val="28"/>
        </w:rPr>
        <w:t>Sacramento City Unified School District</w:t>
      </w:r>
    </w:p>
    <w:p w14:paraId="29375B85" w14:textId="77777777" w:rsidR="005909DE" w:rsidRPr="00B46E7A" w:rsidRDefault="00F849CD">
      <w:pPr>
        <w:pStyle w:val="Title"/>
        <w:rPr>
          <w:b/>
          <w:i/>
          <w:sz w:val="40"/>
          <w:szCs w:val="40"/>
        </w:rPr>
      </w:pPr>
      <w:r w:rsidRPr="00B46E7A">
        <w:rPr>
          <w:b/>
          <w:i/>
          <w:sz w:val="40"/>
          <w:szCs w:val="40"/>
        </w:rPr>
        <w:t xml:space="preserve">C. K. </w:t>
      </w:r>
      <w:r w:rsidR="00714626" w:rsidRPr="00B46E7A">
        <w:rPr>
          <w:b/>
          <w:i/>
          <w:sz w:val="40"/>
          <w:szCs w:val="40"/>
        </w:rPr>
        <w:t>McClatchy High School</w:t>
      </w:r>
    </w:p>
    <w:p w14:paraId="4BBEC15A" w14:textId="77777777" w:rsidR="005909DE" w:rsidRDefault="005909DE">
      <w:pPr>
        <w:jc w:val="center"/>
        <w:rPr>
          <w:sz w:val="36"/>
        </w:rPr>
      </w:pPr>
    </w:p>
    <w:p w14:paraId="700C70D6" w14:textId="2DA646AA" w:rsidR="005909DE" w:rsidRPr="0003405B" w:rsidRDefault="00124631">
      <w:pPr>
        <w:jc w:val="center"/>
        <w:rPr>
          <w:sz w:val="72"/>
          <w:szCs w:val="72"/>
        </w:rPr>
      </w:pPr>
      <w:r w:rsidRPr="0003405B">
        <w:rPr>
          <w:sz w:val="72"/>
          <w:szCs w:val="72"/>
        </w:rPr>
        <w:t>Dell’Orto Simmons</w:t>
      </w:r>
    </w:p>
    <w:p w14:paraId="2851A519" w14:textId="77777777" w:rsidR="005909DE" w:rsidRPr="0003405B" w:rsidRDefault="005909DE">
      <w:pPr>
        <w:jc w:val="center"/>
        <w:rPr>
          <w:sz w:val="72"/>
          <w:szCs w:val="72"/>
        </w:rPr>
      </w:pPr>
      <w:r w:rsidRPr="0003405B">
        <w:rPr>
          <w:sz w:val="72"/>
          <w:szCs w:val="72"/>
        </w:rPr>
        <w:t xml:space="preserve"> Scholarship</w:t>
      </w:r>
    </w:p>
    <w:p w14:paraId="5F378486" w14:textId="77777777" w:rsidR="005909DE" w:rsidRDefault="005909DE" w:rsidP="004D6939">
      <w:pPr>
        <w:rPr>
          <w:sz w:val="36"/>
        </w:rPr>
      </w:pPr>
    </w:p>
    <w:p w14:paraId="6FE3FDB7" w14:textId="4F2848DD" w:rsidR="005909DE" w:rsidRPr="00E75CDF" w:rsidRDefault="00873340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2022</w:t>
      </w:r>
    </w:p>
    <w:p w14:paraId="18894B0C" w14:textId="77777777" w:rsidR="00E75CDF" w:rsidRDefault="00E75CDF">
      <w:pPr>
        <w:jc w:val="center"/>
        <w:rPr>
          <w:b/>
          <w:bCs/>
          <w:sz w:val="72"/>
        </w:rPr>
      </w:pPr>
    </w:p>
    <w:p w14:paraId="6610BEAF" w14:textId="77777777" w:rsidR="00E75CDF" w:rsidRDefault="009D5F31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Amount:  $2,500 per</w:t>
      </w:r>
      <w:r w:rsidR="00E75CDF">
        <w:rPr>
          <w:b/>
          <w:i/>
          <w:sz w:val="52"/>
          <w:szCs w:val="52"/>
        </w:rPr>
        <w:t xml:space="preserve"> year for two years</w:t>
      </w:r>
    </w:p>
    <w:p w14:paraId="2B7029AD" w14:textId="77777777" w:rsidR="00E75CDF" w:rsidRPr="00E75CDF" w:rsidRDefault="00E75CDF">
      <w:pPr>
        <w:jc w:val="center"/>
        <w:rPr>
          <w:b/>
          <w:i/>
          <w:sz w:val="52"/>
          <w:szCs w:val="52"/>
        </w:rPr>
      </w:pPr>
    </w:p>
    <w:p w14:paraId="08FB8D1F" w14:textId="77777777" w:rsidR="00986017" w:rsidRDefault="00986017">
      <w:pPr>
        <w:jc w:val="center"/>
        <w:rPr>
          <w:sz w:val="36"/>
        </w:rPr>
      </w:pPr>
    </w:p>
    <w:p w14:paraId="35618560" w14:textId="77777777" w:rsidR="005909DE" w:rsidRDefault="005909DE">
      <w:pPr>
        <w:jc w:val="center"/>
        <w:rPr>
          <w:sz w:val="36"/>
        </w:rPr>
      </w:pPr>
    </w:p>
    <w:p w14:paraId="794686AB" w14:textId="77777777" w:rsidR="005909DE" w:rsidRDefault="00697221" w:rsidP="00986017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4E4134B9" wp14:editId="36908EA6">
            <wp:extent cx="2609850" cy="241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104" cy="241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94350" w14:textId="77777777" w:rsidR="005909DE" w:rsidRDefault="005909DE" w:rsidP="00336CFE">
      <w:pPr>
        <w:rPr>
          <w:sz w:val="36"/>
        </w:rPr>
      </w:pPr>
    </w:p>
    <w:p w14:paraId="75880AD5" w14:textId="77777777" w:rsidR="005909DE" w:rsidRDefault="005909DE">
      <w:pPr>
        <w:jc w:val="center"/>
        <w:rPr>
          <w:sz w:val="36"/>
        </w:rPr>
      </w:pPr>
    </w:p>
    <w:p w14:paraId="7F14851C" w14:textId="5EF1B190" w:rsidR="005909DE" w:rsidRDefault="005909DE" w:rsidP="00336CFE">
      <w:pPr>
        <w:rPr>
          <w:sz w:val="36"/>
        </w:rPr>
      </w:pPr>
    </w:p>
    <w:p w14:paraId="7935B7ED" w14:textId="1CDDFE67" w:rsidR="00634C0B" w:rsidRDefault="00634C0B" w:rsidP="00336CFE">
      <w:pPr>
        <w:rPr>
          <w:sz w:val="36"/>
        </w:rPr>
      </w:pPr>
    </w:p>
    <w:p w14:paraId="0B758046" w14:textId="77777777" w:rsidR="00634C0B" w:rsidRDefault="00634C0B" w:rsidP="00336CFE">
      <w:pPr>
        <w:rPr>
          <w:sz w:val="36"/>
        </w:rPr>
      </w:pPr>
    </w:p>
    <w:p w14:paraId="51438D90" w14:textId="77777777" w:rsidR="005909DE" w:rsidRDefault="005909DE">
      <w:pPr>
        <w:jc w:val="center"/>
        <w:rPr>
          <w:sz w:val="36"/>
        </w:rPr>
      </w:pPr>
    </w:p>
    <w:p w14:paraId="2C87A6B1" w14:textId="53898FC8" w:rsidR="004C7A99" w:rsidRPr="00C95F87" w:rsidRDefault="004C7A99" w:rsidP="004C7A99">
      <w:pPr>
        <w:pStyle w:val="Heading3"/>
        <w:jc w:val="center"/>
        <w:rPr>
          <w:sz w:val="38"/>
          <w:szCs w:val="38"/>
        </w:rPr>
      </w:pPr>
      <w:r w:rsidRPr="00634C0B">
        <w:rPr>
          <w:sz w:val="38"/>
          <w:szCs w:val="38"/>
        </w:rPr>
        <w:t xml:space="preserve">Application Period: </w:t>
      </w:r>
      <w:r w:rsidR="00873340" w:rsidRPr="00634C0B">
        <w:rPr>
          <w:sz w:val="38"/>
          <w:szCs w:val="38"/>
        </w:rPr>
        <w:t xml:space="preserve">November </w:t>
      </w:r>
      <w:r w:rsidR="00634C0B" w:rsidRPr="00634C0B">
        <w:rPr>
          <w:sz w:val="38"/>
          <w:szCs w:val="38"/>
        </w:rPr>
        <w:t>1, 2021 – April 1</w:t>
      </w:r>
      <w:r w:rsidR="00873340" w:rsidRPr="00634C0B">
        <w:rPr>
          <w:sz w:val="38"/>
          <w:szCs w:val="38"/>
        </w:rPr>
        <w:t xml:space="preserve">, </w:t>
      </w:r>
      <w:r w:rsidR="00634C0B" w:rsidRPr="00634C0B">
        <w:rPr>
          <w:sz w:val="38"/>
          <w:szCs w:val="38"/>
        </w:rPr>
        <w:t>2022</w:t>
      </w:r>
      <w:r w:rsidR="00634C0B" w:rsidRPr="00634C0B">
        <w:rPr>
          <w:sz w:val="38"/>
          <w:szCs w:val="38"/>
        </w:rPr>
        <w:br/>
        <w:t>Deadline:  Friday, April 1</w:t>
      </w:r>
      <w:r w:rsidR="00873340" w:rsidRPr="00634C0B">
        <w:rPr>
          <w:sz w:val="38"/>
          <w:szCs w:val="38"/>
        </w:rPr>
        <w:t>, 2022</w:t>
      </w:r>
    </w:p>
    <w:p w14:paraId="470CEA89" w14:textId="77777777" w:rsidR="00E76DAB" w:rsidRDefault="005909DE">
      <w:pPr>
        <w:jc w:val="center"/>
      </w:pPr>
      <w:r>
        <w:br w:type="column"/>
      </w:r>
    </w:p>
    <w:p w14:paraId="558E5765" w14:textId="77777777" w:rsidR="005909DE" w:rsidRDefault="005909DE">
      <w:pPr>
        <w:jc w:val="center"/>
      </w:pPr>
      <w:r>
        <w:t>Sacramento City Unified School District</w:t>
      </w:r>
      <w:r w:rsidR="00714626">
        <w:t xml:space="preserve"> – McClatchy High School</w:t>
      </w:r>
    </w:p>
    <w:p w14:paraId="50BB9E6C" w14:textId="77777777" w:rsidR="005909DE" w:rsidRPr="006630A5" w:rsidRDefault="005909DE">
      <w:pPr>
        <w:jc w:val="center"/>
        <w:rPr>
          <w:sz w:val="20"/>
          <w:szCs w:val="20"/>
        </w:rPr>
      </w:pPr>
    </w:p>
    <w:p w14:paraId="48B9822E" w14:textId="00E00EB1" w:rsidR="005909DE" w:rsidRDefault="00634C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2022 </w:t>
      </w:r>
      <w:r w:rsidR="00B8740E">
        <w:rPr>
          <w:b/>
          <w:sz w:val="32"/>
          <w:szCs w:val="32"/>
        </w:rPr>
        <w:t>DELL’ORTO SIMMONS</w:t>
      </w:r>
      <w:r w:rsidR="005909DE">
        <w:rPr>
          <w:b/>
          <w:sz w:val="32"/>
          <w:szCs w:val="32"/>
        </w:rPr>
        <w:t xml:space="preserve"> S</w:t>
      </w:r>
      <w:r>
        <w:rPr>
          <w:b/>
          <w:sz w:val="32"/>
          <w:szCs w:val="32"/>
        </w:rPr>
        <w:t>CHOLARSHIP</w:t>
      </w:r>
    </w:p>
    <w:p w14:paraId="4FD92FC8" w14:textId="6B86B531" w:rsidR="001B300D" w:rsidRDefault="001B300D" w:rsidP="001B300D">
      <w:pPr>
        <w:jc w:val="center"/>
        <w:rPr>
          <w:b/>
        </w:rPr>
      </w:pPr>
      <w:r w:rsidRPr="00E23D50">
        <w:rPr>
          <w:b/>
        </w:rPr>
        <w:t>This Scholarship is available for C.K. McClatchy High School students only</w:t>
      </w:r>
    </w:p>
    <w:p w14:paraId="29E21901" w14:textId="5191CB87" w:rsidR="001B300D" w:rsidRPr="001B300D" w:rsidRDefault="001B300D" w:rsidP="001B300D">
      <w:pPr>
        <w:jc w:val="center"/>
      </w:pPr>
      <w:r w:rsidRPr="001B300D">
        <w:t>$2,500 Per Year for 2 years</w:t>
      </w:r>
    </w:p>
    <w:p w14:paraId="416ECFC2" w14:textId="58F77361" w:rsidR="00991A80" w:rsidRPr="00066497" w:rsidRDefault="00991A80" w:rsidP="00991A80">
      <w:pPr>
        <w:jc w:val="center"/>
        <w:rPr>
          <w:sz w:val="22"/>
          <w:szCs w:val="22"/>
        </w:rPr>
      </w:pPr>
      <w:r w:rsidRPr="00066497">
        <w:rPr>
          <w:sz w:val="22"/>
          <w:szCs w:val="22"/>
        </w:rPr>
        <w:t xml:space="preserve">Application Period: </w:t>
      </w:r>
      <w:r w:rsidR="00873340">
        <w:rPr>
          <w:sz w:val="22"/>
          <w:szCs w:val="22"/>
        </w:rPr>
        <w:t xml:space="preserve">November 1, 2021 – April </w:t>
      </w:r>
      <w:r w:rsidR="00634C0B">
        <w:rPr>
          <w:sz w:val="22"/>
          <w:szCs w:val="22"/>
        </w:rPr>
        <w:t>1</w:t>
      </w:r>
      <w:r w:rsidR="00873340">
        <w:rPr>
          <w:sz w:val="22"/>
          <w:szCs w:val="22"/>
        </w:rPr>
        <w:t>, 2022</w:t>
      </w:r>
    </w:p>
    <w:p w14:paraId="6CBE43E9" w14:textId="77777777" w:rsidR="00E76DAB" w:rsidRDefault="00E76DAB"/>
    <w:p w14:paraId="3673E180" w14:textId="77777777" w:rsidR="005E6882" w:rsidRDefault="005E6882">
      <w:pPr>
        <w:rPr>
          <w:b/>
        </w:rPr>
      </w:pPr>
    </w:p>
    <w:p w14:paraId="697F2960" w14:textId="648DFEC6" w:rsidR="005909DE" w:rsidRPr="00D83E9B" w:rsidRDefault="00D413E9">
      <w:pPr>
        <w:rPr>
          <w:b/>
          <w:sz w:val="20"/>
          <w:szCs w:val="20"/>
          <w:u w:val="single"/>
        </w:rPr>
      </w:pPr>
      <w:r w:rsidRPr="00D83E9B">
        <w:rPr>
          <w:b/>
        </w:rPr>
        <w:t>GENERAL INFORMATION:</w:t>
      </w:r>
    </w:p>
    <w:p w14:paraId="4E63429B" w14:textId="77777777" w:rsidR="005909DE" w:rsidRDefault="005909DE">
      <w:r>
        <w:t>The</w:t>
      </w:r>
      <w:r w:rsidR="00472A46">
        <w:t xml:space="preserve"> Dell’Orto</w:t>
      </w:r>
      <w:r>
        <w:t xml:space="preserve"> </w:t>
      </w:r>
      <w:r w:rsidR="00472A46">
        <w:t xml:space="preserve">Simmons </w:t>
      </w:r>
      <w:r>
        <w:t>Sch</w:t>
      </w:r>
      <w:r w:rsidR="00472A46">
        <w:t>olarship was established in 2014</w:t>
      </w:r>
      <w:r w:rsidR="00177B6F">
        <w:t xml:space="preserve"> as a memorial to</w:t>
      </w:r>
      <w:r>
        <w:t xml:space="preserve"> </w:t>
      </w:r>
      <w:r w:rsidR="00472A46">
        <w:t>William “Bill” Simmons a former student at McClatchy</w:t>
      </w:r>
      <w:r>
        <w:t xml:space="preserve"> High School</w:t>
      </w:r>
      <w:r w:rsidR="00472A46">
        <w:t>.  Mr. Simmons and his w</w:t>
      </w:r>
      <w:r w:rsidR="00177B6F">
        <w:t>ife Mildred Dell’Orto left</w:t>
      </w:r>
      <w:r w:rsidR="00472A46">
        <w:t xml:space="preserve"> part of their</w:t>
      </w:r>
      <w:r>
        <w:t xml:space="preserve"> estate in trust to provide scholarships for students </w:t>
      </w:r>
      <w:r w:rsidR="00472A46">
        <w:t>from McClatchy High School</w:t>
      </w:r>
      <w:r>
        <w:t xml:space="preserve">.  The trust helps to support </w:t>
      </w:r>
      <w:r w:rsidR="00472A46">
        <w:t>two</w:t>
      </w:r>
      <w:r>
        <w:t xml:space="preserve"> student</w:t>
      </w:r>
      <w:r w:rsidR="00472A46">
        <w:t>s</w:t>
      </w:r>
      <w:r>
        <w:t xml:space="preserve"> with </w:t>
      </w:r>
      <w:r w:rsidR="00472A46">
        <w:t xml:space="preserve">a $5,000 </w:t>
      </w:r>
      <w:r>
        <w:t>scholarship</w:t>
      </w:r>
      <w:r w:rsidR="00F849CD">
        <w:t xml:space="preserve"> ($2,500 </w:t>
      </w:r>
      <w:r w:rsidR="00986017">
        <w:t xml:space="preserve">each year </w:t>
      </w:r>
      <w:r w:rsidR="00F849CD">
        <w:t>for two years)</w:t>
      </w:r>
      <w:r w:rsidR="00472A46">
        <w:t xml:space="preserve"> who plan to further their education.</w:t>
      </w:r>
    </w:p>
    <w:p w14:paraId="50FF2261" w14:textId="77777777" w:rsidR="00472A46" w:rsidRPr="006630A5" w:rsidRDefault="00472A46">
      <w:pPr>
        <w:rPr>
          <w:sz w:val="20"/>
          <w:szCs w:val="20"/>
        </w:rPr>
      </w:pPr>
    </w:p>
    <w:p w14:paraId="66D6B68E" w14:textId="77777777" w:rsidR="005909DE" w:rsidRPr="006630A5" w:rsidRDefault="005909DE">
      <w:pPr>
        <w:rPr>
          <w:sz w:val="20"/>
          <w:szCs w:val="20"/>
        </w:rPr>
      </w:pPr>
    </w:p>
    <w:p w14:paraId="56266530" w14:textId="77777777" w:rsidR="005909DE" w:rsidRPr="00D83E9B" w:rsidRDefault="0072699E">
      <w:pPr>
        <w:rPr>
          <w:b/>
        </w:rPr>
      </w:pPr>
      <w:r w:rsidRPr="00D83E9B">
        <w:rPr>
          <w:b/>
        </w:rPr>
        <w:t>WHO IS ELIGIBLE:</w:t>
      </w:r>
    </w:p>
    <w:p w14:paraId="44A34B5A" w14:textId="5CCAADA6" w:rsidR="00847DFB" w:rsidRDefault="005909DE">
      <w:r>
        <w:t>The</w:t>
      </w:r>
      <w:r w:rsidR="00472A46">
        <w:t xml:space="preserve"> Dell’Orto Simmons</w:t>
      </w:r>
      <w:r w:rsidR="004D6939">
        <w:t xml:space="preserve"> Scholarship is open to</w:t>
      </w:r>
      <w:r>
        <w:t xml:space="preserve"> senior</w:t>
      </w:r>
      <w:r w:rsidR="00595C6F">
        <w:t>s</w:t>
      </w:r>
      <w:r>
        <w:t xml:space="preserve"> </w:t>
      </w:r>
      <w:r w:rsidR="00472A46">
        <w:t>at McClatchy High School</w:t>
      </w:r>
      <w:r w:rsidR="004D6939">
        <w:t>.</w:t>
      </w:r>
      <w:r w:rsidR="006630A5">
        <w:t xml:space="preserve">  </w:t>
      </w:r>
      <w:r w:rsidR="004D6939">
        <w:t xml:space="preserve">The trustees would like to award two scholarships to deserving students who </w:t>
      </w:r>
      <w:r w:rsidR="00847DFB">
        <w:t>plan on attending full-time</w:t>
      </w:r>
      <w:r w:rsidR="004D6939">
        <w:t xml:space="preserve"> a 2- or 4-year college, or a vocationa</w:t>
      </w:r>
      <w:r w:rsidR="00847DFB">
        <w:t xml:space="preserve">l school. </w:t>
      </w:r>
    </w:p>
    <w:p w14:paraId="478E86EC" w14:textId="77777777" w:rsidR="00847DFB" w:rsidRDefault="00847DFB"/>
    <w:p w14:paraId="41DAF3A9" w14:textId="3EB14304" w:rsidR="00847DFB" w:rsidRDefault="001B300D">
      <w:r>
        <w:t>Applicants should exhibit</w:t>
      </w:r>
      <w:r w:rsidR="00847DFB">
        <w:t>:</w:t>
      </w:r>
    </w:p>
    <w:p w14:paraId="07C271C4" w14:textId="77777777" w:rsidR="005909DE" w:rsidRDefault="00847DFB" w:rsidP="00847DFB">
      <w:pPr>
        <w:pStyle w:val="ListParagraph"/>
        <w:numPr>
          <w:ilvl w:val="0"/>
          <w:numId w:val="18"/>
        </w:numPr>
      </w:pPr>
      <w:r>
        <w:t>Financial need for enrolling in an institution of higher learning</w:t>
      </w:r>
    </w:p>
    <w:p w14:paraId="499317BC" w14:textId="77777777" w:rsidR="00847DFB" w:rsidRDefault="00847DFB" w:rsidP="00847DFB">
      <w:pPr>
        <w:pStyle w:val="ListParagraph"/>
        <w:numPr>
          <w:ilvl w:val="0"/>
          <w:numId w:val="18"/>
        </w:numPr>
      </w:pPr>
      <w:r>
        <w:t>Average academic record (no minimum GPA required)</w:t>
      </w:r>
    </w:p>
    <w:p w14:paraId="2B027598" w14:textId="77777777" w:rsidR="00847DFB" w:rsidRDefault="00847DFB" w:rsidP="00847DFB">
      <w:pPr>
        <w:pStyle w:val="ListParagraph"/>
        <w:ind w:left="900"/>
      </w:pPr>
    </w:p>
    <w:p w14:paraId="53BA8882" w14:textId="11265FB4" w:rsidR="0072699E" w:rsidRDefault="0072699E"/>
    <w:p w14:paraId="440DE140" w14:textId="77777777" w:rsidR="00D413E9" w:rsidRDefault="00D413E9" w:rsidP="00D413E9">
      <w:pPr>
        <w:jc w:val="both"/>
        <w:rPr>
          <w:b/>
        </w:rPr>
      </w:pPr>
      <w:r>
        <w:rPr>
          <w:b/>
        </w:rPr>
        <w:t>NOTIFICATION OF WINNERS:</w:t>
      </w:r>
    </w:p>
    <w:p w14:paraId="63871A62" w14:textId="77777777" w:rsidR="00D413E9" w:rsidRPr="00CE2F4E" w:rsidRDefault="00D413E9" w:rsidP="00D413E9">
      <w:pPr>
        <w:jc w:val="both"/>
      </w:pPr>
      <w:r>
        <w:t>Scholarship winners will be announced at the selected student’s High School Awards Assembly, unless otherwise indicated.</w:t>
      </w:r>
    </w:p>
    <w:p w14:paraId="0832242E" w14:textId="5F3DA249" w:rsidR="00D413E9" w:rsidRDefault="00D413E9"/>
    <w:p w14:paraId="2BA5CA23" w14:textId="78F6E0A4" w:rsidR="00A245BE" w:rsidRDefault="00A245BE"/>
    <w:p w14:paraId="4042078B" w14:textId="42C31EF7" w:rsidR="005E6882" w:rsidRPr="00066497" w:rsidRDefault="005E6882" w:rsidP="005E6882">
      <w:pPr>
        <w:rPr>
          <w:b/>
          <w:sz w:val="22"/>
          <w:szCs w:val="22"/>
        </w:rPr>
      </w:pPr>
      <w:r w:rsidRPr="00066497">
        <w:rPr>
          <w:b/>
          <w:bCs/>
          <w:sz w:val="22"/>
          <w:szCs w:val="22"/>
        </w:rPr>
        <w:t>APPLICATION ATTACHMENTS</w:t>
      </w:r>
      <w:r w:rsidR="00B81A80">
        <w:rPr>
          <w:b/>
          <w:bCs/>
          <w:sz w:val="22"/>
          <w:szCs w:val="22"/>
        </w:rPr>
        <w:t xml:space="preserve"> AND REQUIREMENTS</w:t>
      </w:r>
      <w:r w:rsidRPr="00066497">
        <w:rPr>
          <w:b/>
          <w:bCs/>
          <w:sz w:val="22"/>
          <w:szCs w:val="22"/>
        </w:rPr>
        <w:t>:</w:t>
      </w:r>
    </w:p>
    <w:p w14:paraId="40282328" w14:textId="74753138" w:rsidR="005E6882" w:rsidRPr="00066497" w:rsidRDefault="005E6882" w:rsidP="005E6882">
      <w:pPr>
        <w:rPr>
          <w:sz w:val="22"/>
          <w:szCs w:val="22"/>
        </w:rPr>
      </w:pPr>
      <w:r w:rsidRPr="00066497">
        <w:rPr>
          <w:sz w:val="22"/>
          <w:szCs w:val="22"/>
        </w:rPr>
        <w:t>Any student who meets the stated qualifications must complete an online application.  The completed application must be accompa</w:t>
      </w:r>
      <w:r w:rsidR="001B300D">
        <w:rPr>
          <w:sz w:val="22"/>
          <w:szCs w:val="22"/>
        </w:rPr>
        <w:t>nied by the following documents.</w:t>
      </w:r>
    </w:p>
    <w:p w14:paraId="41C05D02" w14:textId="77777777" w:rsidR="005909DE" w:rsidRDefault="005909DE"/>
    <w:p w14:paraId="0AF386CD" w14:textId="6B8C5F4D" w:rsidR="00B81A80" w:rsidRDefault="00B81A80" w:rsidP="00B81A80">
      <w:pPr>
        <w:pStyle w:val="BodyTextIndent"/>
        <w:numPr>
          <w:ilvl w:val="0"/>
          <w:numId w:val="12"/>
        </w:numPr>
        <w:rPr>
          <w:u w:val="single"/>
        </w:rPr>
      </w:pPr>
      <w:r>
        <w:rPr>
          <w:u w:val="single"/>
        </w:rPr>
        <w:t>Student Essay</w:t>
      </w:r>
      <w:r>
        <w:t xml:space="preserve"> - </w:t>
      </w:r>
      <w:bookmarkStart w:id="0" w:name="_GoBack"/>
      <w:bookmarkEnd w:id="0"/>
      <w:r>
        <w:t>(</w:t>
      </w:r>
      <w:r>
        <w:t xml:space="preserve">essay must be typed in the appropriate box on the application, must be </w:t>
      </w:r>
      <w:r>
        <w:t>750 words or less</w:t>
      </w:r>
      <w:r>
        <w:t xml:space="preserve"> and must include the following</w:t>
      </w:r>
      <w:r>
        <w:t>):</w:t>
      </w:r>
    </w:p>
    <w:p w14:paraId="3B87281C" w14:textId="77777777" w:rsidR="00B81A80" w:rsidRDefault="00B81A80" w:rsidP="00B81A80">
      <w:pPr>
        <w:pStyle w:val="BodyTextIndent"/>
        <w:numPr>
          <w:ilvl w:val="0"/>
          <w:numId w:val="16"/>
        </w:numPr>
        <w:rPr>
          <w:u w:val="single"/>
        </w:rPr>
      </w:pPr>
      <w:r>
        <w:t xml:space="preserve">Describe your educational and vocational goals (short-term </w:t>
      </w:r>
      <w:r>
        <w:rPr>
          <w:b/>
          <w:bCs/>
        </w:rPr>
        <w:t xml:space="preserve">and </w:t>
      </w:r>
      <w:r>
        <w:t>long-term)</w:t>
      </w:r>
    </w:p>
    <w:p w14:paraId="4B1A9882" w14:textId="39410FCD" w:rsidR="00B81A80" w:rsidRPr="00B81A80" w:rsidRDefault="00B81A80" w:rsidP="00B81A80">
      <w:pPr>
        <w:pStyle w:val="BodyTextIndent"/>
        <w:numPr>
          <w:ilvl w:val="0"/>
          <w:numId w:val="16"/>
        </w:numPr>
        <w:rPr>
          <w:u w:val="single"/>
        </w:rPr>
      </w:pPr>
      <w:r>
        <w:t>How you plan to use the scholarship funds</w:t>
      </w:r>
    </w:p>
    <w:p w14:paraId="1007F847" w14:textId="77777777" w:rsidR="00B81A80" w:rsidRDefault="00B81A80" w:rsidP="00B81A80">
      <w:pPr>
        <w:pStyle w:val="BodyTextIndent"/>
        <w:ind w:left="1440"/>
        <w:rPr>
          <w:u w:val="single"/>
        </w:rPr>
      </w:pPr>
    </w:p>
    <w:p w14:paraId="3A62B0E2" w14:textId="4EEE299A" w:rsidR="005909DE" w:rsidRDefault="00847DFB" w:rsidP="004E66A4">
      <w:pPr>
        <w:numPr>
          <w:ilvl w:val="0"/>
          <w:numId w:val="12"/>
        </w:numPr>
        <w:ind w:right="-120"/>
        <w:rPr>
          <w:u w:val="single"/>
        </w:rPr>
      </w:pPr>
      <w:r>
        <w:rPr>
          <w:u w:val="single"/>
        </w:rPr>
        <w:t>Two</w:t>
      </w:r>
      <w:r w:rsidR="005909DE">
        <w:rPr>
          <w:u w:val="single"/>
        </w:rPr>
        <w:t xml:space="preserve"> Letters of Recommendation</w:t>
      </w:r>
      <w:r w:rsidR="004E66A4" w:rsidRPr="004E66A4">
        <w:t xml:space="preserve"> (</w:t>
      </w:r>
      <w:r w:rsidR="00D413E9">
        <w:t>MUST INCLUDE</w:t>
      </w:r>
      <w:r w:rsidR="004E66A4" w:rsidRPr="004E66A4">
        <w:t>)</w:t>
      </w:r>
      <w:r w:rsidR="001B300D">
        <w:t>:</w:t>
      </w:r>
    </w:p>
    <w:p w14:paraId="7728AE02" w14:textId="77777777" w:rsidR="005909DE" w:rsidRDefault="005909DE">
      <w:pPr>
        <w:numPr>
          <w:ilvl w:val="0"/>
          <w:numId w:val="15"/>
        </w:numPr>
        <w:rPr>
          <w:u w:val="single"/>
        </w:rPr>
      </w:pPr>
      <w:r>
        <w:rPr>
          <w:b/>
          <w:bCs/>
          <w:i/>
          <w:iCs/>
        </w:rPr>
        <w:t xml:space="preserve">One </w:t>
      </w:r>
      <w:r>
        <w:t xml:space="preserve">from a teacher </w:t>
      </w:r>
      <w:r>
        <w:rPr>
          <w:b/>
          <w:bCs/>
        </w:rPr>
        <w:t>or</w:t>
      </w:r>
      <w:r>
        <w:t xml:space="preserve"> administrator at the student’s high school; </w:t>
      </w:r>
      <w:r>
        <w:rPr>
          <w:b/>
          <w:bCs/>
        </w:rPr>
        <w:t>and</w:t>
      </w:r>
    </w:p>
    <w:p w14:paraId="6EA86FBF" w14:textId="0E32EC85" w:rsidR="005909DE" w:rsidRDefault="00847DFB">
      <w:pPr>
        <w:numPr>
          <w:ilvl w:val="0"/>
          <w:numId w:val="15"/>
        </w:numPr>
        <w:rPr>
          <w:u w:val="single"/>
        </w:rPr>
      </w:pPr>
      <w:r>
        <w:rPr>
          <w:b/>
          <w:bCs/>
          <w:i/>
          <w:iCs/>
        </w:rPr>
        <w:t>One</w:t>
      </w:r>
      <w:r w:rsidR="005909DE">
        <w:rPr>
          <w:b/>
          <w:bCs/>
          <w:i/>
          <w:iCs/>
        </w:rPr>
        <w:t xml:space="preserve"> from outside the school</w:t>
      </w:r>
      <w:r w:rsidR="00670FD2">
        <w:t xml:space="preserve"> (</w:t>
      </w:r>
      <w:r w:rsidR="005909DE">
        <w:t>i.e. employer, pastor, yo</w:t>
      </w:r>
      <w:r w:rsidR="00670FD2">
        <w:t>uth leader, or community leader)</w:t>
      </w:r>
      <w:r w:rsidR="005909DE">
        <w:rPr>
          <w:b/>
          <w:u w:val="single"/>
        </w:rPr>
        <w:br/>
      </w:r>
    </w:p>
    <w:p w14:paraId="3A1050A2" w14:textId="77777777" w:rsidR="005909DE" w:rsidRDefault="005909DE">
      <w:pPr>
        <w:pStyle w:val="Footer"/>
        <w:tabs>
          <w:tab w:val="clear" w:pos="4320"/>
          <w:tab w:val="clear" w:pos="8640"/>
        </w:tabs>
      </w:pPr>
    </w:p>
    <w:p w14:paraId="1EF232DE" w14:textId="6164841C" w:rsidR="005909DE" w:rsidRDefault="005909DE">
      <w:pPr>
        <w:numPr>
          <w:ilvl w:val="0"/>
          <w:numId w:val="12"/>
        </w:numPr>
      </w:pPr>
      <w:r>
        <w:rPr>
          <w:u w:val="single"/>
        </w:rPr>
        <w:t>Transcript</w:t>
      </w:r>
      <w:r w:rsidR="005E6882">
        <w:t>:</w:t>
      </w:r>
    </w:p>
    <w:p w14:paraId="4C962439" w14:textId="7483343A" w:rsidR="005909DE" w:rsidRDefault="00336CFE">
      <w:pPr>
        <w:numPr>
          <w:ilvl w:val="0"/>
          <w:numId w:val="17"/>
        </w:numPr>
      </w:pPr>
      <w:r>
        <w:t>An unofficial</w:t>
      </w:r>
      <w:r w:rsidR="005909DE">
        <w:t xml:space="preserve"> transcript of student’s high school record, including the first </w:t>
      </w:r>
      <w:r w:rsidR="00133F0E">
        <w:t>seme</w:t>
      </w:r>
      <w:r w:rsidR="001B300D">
        <w:t>ster grades of your senior year</w:t>
      </w:r>
    </w:p>
    <w:p w14:paraId="36F873AD" w14:textId="0A191C7F" w:rsidR="005909DE" w:rsidRDefault="005909DE"/>
    <w:p w14:paraId="687971FE" w14:textId="143010FB" w:rsidR="005E6882" w:rsidRDefault="005E6882" w:rsidP="005E6882">
      <w:pPr>
        <w:pStyle w:val="ListParagraph"/>
        <w:numPr>
          <w:ilvl w:val="0"/>
          <w:numId w:val="12"/>
        </w:numPr>
      </w:pPr>
      <w:r w:rsidRPr="005E6882">
        <w:rPr>
          <w:u w:val="single"/>
        </w:rPr>
        <w:t>College E</w:t>
      </w:r>
      <w:r w:rsidR="001B300D">
        <w:rPr>
          <w:u w:val="single"/>
        </w:rPr>
        <w:t>nrollment</w:t>
      </w:r>
      <w:r>
        <w:t>:</w:t>
      </w:r>
    </w:p>
    <w:p w14:paraId="0066E691" w14:textId="108A1914" w:rsidR="005E6882" w:rsidRDefault="000408B1" w:rsidP="000408B1">
      <w:pPr>
        <w:pStyle w:val="ListParagraph"/>
        <w:numPr>
          <w:ilvl w:val="0"/>
          <w:numId w:val="17"/>
        </w:numPr>
      </w:pPr>
      <w:r>
        <w:lastRenderedPageBreak/>
        <w:t>Verification of acceptance to a 2- or 4-year college, or a vocational school</w:t>
      </w:r>
    </w:p>
    <w:sectPr w:rsidR="005E6882" w:rsidSect="00A245BE">
      <w:footerReference w:type="even" r:id="rId9"/>
      <w:footerReference w:type="default" r:id="rId10"/>
      <w:pgSz w:w="12240" w:h="15840" w:code="1"/>
      <w:pgMar w:top="547" w:right="1325" w:bottom="547" w:left="1440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B33EB" w14:textId="77777777" w:rsidR="004F3B6F" w:rsidRDefault="004F3B6F">
      <w:r>
        <w:separator/>
      </w:r>
    </w:p>
  </w:endnote>
  <w:endnote w:type="continuationSeparator" w:id="0">
    <w:p w14:paraId="7144E30A" w14:textId="77777777" w:rsidR="004F3B6F" w:rsidRDefault="004F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45D8A" w14:textId="77777777" w:rsidR="005909DE" w:rsidRDefault="005909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154DF9" w14:textId="77777777" w:rsidR="005909DE" w:rsidRDefault="005909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F69C0" w14:textId="2078DF09" w:rsidR="005909DE" w:rsidRDefault="005909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A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28D05A" w14:textId="77777777" w:rsidR="005909DE" w:rsidRDefault="005909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4DDDC" w14:textId="77777777" w:rsidR="004F3B6F" w:rsidRDefault="004F3B6F">
      <w:r>
        <w:separator/>
      </w:r>
    </w:p>
  </w:footnote>
  <w:footnote w:type="continuationSeparator" w:id="0">
    <w:p w14:paraId="7A3E944E" w14:textId="77777777" w:rsidR="004F3B6F" w:rsidRDefault="004F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B1C"/>
    <w:multiLevelType w:val="hybridMultilevel"/>
    <w:tmpl w:val="A7701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4480A"/>
    <w:multiLevelType w:val="hybridMultilevel"/>
    <w:tmpl w:val="79B802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E36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D971B05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EC54426"/>
    <w:multiLevelType w:val="hybridMultilevel"/>
    <w:tmpl w:val="483EEF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280DF4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FDE0865"/>
    <w:multiLevelType w:val="hybridMultilevel"/>
    <w:tmpl w:val="71FAF8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D45D0E"/>
    <w:multiLevelType w:val="hybridMultilevel"/>
    <w:tmpl w:val="79B80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14406"/>
    <w:multiLevelType w:val="hybridMultilevel"/>
    <w:tmpl w:val="5EE6F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30932"/>
    <w:multiLevelType w:val="hybridMultilevel"/>
    <w:tmpl w:val="FB8010F4"/>
    <w:lvl w:ilvl="0" w:tplc="04090007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E950DE7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F6B24BC"/>
    <w:multiLevelType w:val="hybridMultilevel"/>
    <w:tmpl w:val="E3BA0D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0AB11A6"/>
    <w:multiLevelType w:val="hybridMultilevel"/>
    <w:tmpl w:val="75A6F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C5E2A"/>
    <w:multiLevelType w:val="hybridMultilevel"/>
    <w:tmpl w:val="8AE6FB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774824"/>
    <w:multiLevelType w:val="hybridMultilevel"/>
    <w:tmpl w:val="BB064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219D5"/>
    <w:multiLevelType w:val="hybridMultilevel"/>
    <w:tmpl w:val="5B4CCA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927510"/>
    <w:multiLevelType w:val="hybridMultilevel"/>
    <w:tmpl w:val="87A439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9010A"/>
    <w:multiLevelType w:val="hybridMultilevel"/>
    <w:tmpl w:val="F54E5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272BA"/>
    <w:multiLevelType w:val="hybridMultilevel"/>
    <w:tmpl w:val="AD5648A0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17"/>
  </w:num>
  <w:num w:numId="9">
    <w:abstractNumId w:val="0"/>
  </w:num>
  <w:num w:numId="10">
    <w:abstractNumId w:val="1"/>
  </w:num>
  <w:num w:numId="11">
    <w:abstractNumId w:val="16"/>
  </w:num>
  <w:num w:numId="12">
    <w:abstractNumId w:val="6"/>
  </w:num>
  <w:num w:numId="13">
    <w:abstractNumId w:val="3"/>
  </w:num>
  <w:num w:numId="14">
    <w:abstractNumId w:val="10"/>
  </w:num>
  <w:num w:numId="15">
    <w:abstractNumId w:val="2"/>
  </w:num>
  <w:num w:numId="16">
    <w:abstractNumId w:val="5"/>
  </w:num>
  <w:num w:numId="17">
    <w:abstractNumId w:val="18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FF"/>
    <w:rsid w:val="00033F2E"/>
    <w:rsid w:val="0003405B"/>
    <w:rsid w:val="00034F41"/>
    <w:rsid w:val="000408B1"/>
    <w:rsid w:val="0007531A"/>
    <w:rsid w:val="000B087E"/>
    <w:rsid w:val="000E5985"/>
    <w:rsid w:val="00124631"/>
    <w:rsid w:val="00133F0E"/>
    <w:rsid w:val="00177B6F"/>
    <w:rsid w:val="001B300D"/>
    <w:rsid w:val="002007B4"/>
    <w:rsid w:val="0020450A"/>
    <w:rsid w:val="00231045"/>
    <w:rsid w:val="00251DBE"/>
    <w:rsid w:val="00275E37"/>
    <w:rsid w:val="002928B7"/>
    <w:rsid w:val="002F398E"/>
    <w:rsid w:val="00336CFE"/>
    <w:rsid w:val="003B4899"/>
    <w:rsid w:val="003F43F5"/>
    <w:rsid w:val="00443401"/>
    <w:rsid w:val="00472A46"/>
    <w:rsid w:val="00493588"/>
    <w:rsid w:val="004C7A99"/>
    <w:rsid w:val="004D6939"/>
    <w:rsid w:val="004E66A4"/>
    <w:rsid w:val="004F3B6F"/>
    <w:rsid w:val="005909DE"/>
    <w:rsid w:val="00595C6F"/>
    <w:rsid w:val="005A0304"/>
    <w:rsid w:val="005E6882"/>
    <w:rsid w:val="00634C0B"/>
    <w:rsid w:val="006630A5"/>
    <w:rsid w:val="00670FD2"/>
    <w:rsid w:val="00697221"/>
    <w:rsid w:val="00714626"/>
    <w:rsid w:val="0072699E"/>
    <w:rsid w:val="007E7261"/>
    <w:rsid w:val="007F5B21"/>
    <w:rsid w:val="00847DFB"/>
    <w:rsid w:val="00873340"/>
    <w:rsid w:val="008A7165"/>
    <w:rsid w:val="008C5DF0"/>
    <w:rsid w:val="009709F6"/>
    <w:rsid w:val="00981E7D"/>
    <w:rsid w:val="00986017"/>
    <w:rsid w:val="00991A80"/>
    <w:rsid w:val="009D5F31"/>
    <w:rsid w:val="009E0502"/>
    <w:rsid w:val="00A245BE"/>
    <w:rsid w:val="00A25A3C"/>
    <w:rsid w:val="00B46E7A"/>
    <w:rsid w:val="00B81A80"/>
    <w:rsid w:val="00B8740E"/>
    <w:rsid w:val="00BA7DB0"/>
    <w:rsid w:val="00C143FD"/>
    <w:rsid w:val="00C22560"/>
    <w:rsid w:val="00C521D1"/>
    <w:rsid w:val="00C70552"/>
    <w:rsid w:val="00CA5186"/>
    <w:rsid w:val="00CF01E0"/>
    <w:rsid w:val="00D413E9"/>
    <w:rsid w:val="00D83E9B"/>
    <w:rsid w:val="00E14E27"/>
    <w:rsid w:val="00E15BFD"/>
    <w:rsid w:val="00E75CDF"/>
    <w:rsid w:val="00E76DAB"/>
    <w:rsid w:val="00F058FF"/>
    <w:rsid w:val="00F8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00DCD"/>
  <w15:docId w15:val="{A8AD0A81-540B-42A0-8A35-CB00C9E9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3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sz w:val="36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D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413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CA1A-DB3E-4227-9886-DA6E5DBF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CITY UNIFIED SCHOOL DISTRICT</vt:lpstr>
    </vt:vector>
  </TitlesOfParts>
  <Company>MC SOLUTIONS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CITY UNIFIED SCHOOL DISTRICT</dc:title>
  <dc:creator>Dell'Orto,Terese</dc:creator>
  <cp:lastModifiedBy>Mercy Figueroa</cp:lastModifiedBy>
  <cp:revision>4</cp:revision>
  <cp:lastPrinted>2021-10-29T19:02:00Z</cp:lastPrinted>
  <dcterms:created xsi:type="dcterms:W3CDTF">2021-10-26T17:26:00Z</dcterms:created>
  <dcterms:modified xsi:type="dcterms:W3CDTF">2021-10-29T19:02:00Z</dcterms:modified>
</cp:coreProperties>
</file>