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76" w:rsidRPr="0010265C" w:rsidRDefault="00721FD3" w:rsidP="004862C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4192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SP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968" w:rsidRPr="0010265C">
        <w:rPr>
          <w:b/>
          <w:sz w:val="24"/>
          <w:szCs w:val="24"/>
        </w:rPr>
        <w:t xml:space="preserve"> Site Coordinators</w:t>
      </w:r>
      <w:r w:rsidR="000551A1">
        <w:rPr>
          <w:b/>
          <w:sz w:val="24"/>
          <w:szCs w:val="24"/>
        </w:rPr>
        <w:t xml:space="preserve"> - March 20</w:t>
      </w:r>
      <w:r w:rsidR="004862C7" w:rsidRPr="0010265C">
        <w:rPr>
          <w:b/>
          <w:sz w:val="24"/>
          <w:szCs w:val="24"/>
        </w:rPr>
        <w:t>, 2015</w:t>
      </w:r>
    </w:p>
    <w:p w:rsidR="00381542" w:rsidRDefault="00381542" w:rsidP="004862C7">
      <w:pPr>
        <w:spacing w:after="0"/>
        <w:rPr>
          <w:b/>
          <w:sz w:val="24"/>
          <w:szCs w:val="24"/>
        </w:rPr>
      </w:pPr>
    </w:p>
    <w:p w:rsidR="00381542" w:rsidRDefault="00381542" w:rsidP="004862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Peter Burnett started their testing Tuesday.  Some great things we observed:</w:t>
      </w:r>
    </w:p>
    <w:p w:rsidR="00381542" w:rsidRDefault="00381542" w:rsidP="0038154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Students lined up in numerical order, 1-32 and were handed the strip with logging in information.  They went to the same number station to take their test.  The students not there were immediate put on a log page for make-ups.</w:t>
      </w:r>
    </w:p>
    <w:p w:rsidR="00381542" w:rsidRDefault="00381542" w:rsidP="0038154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They used large black 3 sided cardboard “offices” on tables to give 6 students privacy while taking the test.</w:t>
      </w:r>
    </w:p>
    <w:p w:rsidR="00381542" w:rsidRDefault="00381542" w:rsidP="0038154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directions were read directly from the DFA as written.</w:t>
      </w:r>
    </w:p>
    <w:p w:rsidR="00381542" w:rsidRPr="00381542" w:rsidRDefault="00381542" w:rsidP="0038154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Kleenex on hand for all the students with colds.</w:t>
      </w:r>
    </w:p>
    <w:p w:rsidR="00381542" w:rsidRDefault="00381542" w:rsidP="004862C7">
      <w:pPr>
        <w:spacing w:after="0"/>
        <w:rPr>
          <w:b/>
          <w:sz w:val="24"/>
          <w:szCs w:val="24"/>
        </w:rPr>
      </w:pPr>
    </w:p>
    <w:p w:rsidR="00AB7AE1" w:rsidRPr="0010265C" w:rsidRDefault="00381542" w:rsidP="004862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By May 27</w:t>
      </w:r>
      <w:r w:rsidRPr="0038154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:</w:t>
      </w:r>
    </w:p>
    <w:p w:rsidR="00AB7AE1" w:rsidRPr="00FC4A7C" w:rsidRDefault="00F0454D" w:rsidP="00AB7AE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Send any updates or changes to your detailed</w:t>
      </w:r>
      <w:r w:rsidR="00AB7AE1" w:rsidRPr="0010265C">
        <w:rPr>
          <w:sz w:val="24"/>
          <w:szCs w:val="24"/>
        </w:rPr>
        <w:t xml:space="preserve"> testing schedule to </w:t>
      </w:r>
      <w:hyperlink r:id="rId9" w:history="1">
        <w:r w:rsidR="00AB7AE1" w:rsidRPr="0010265C">
          <w:rPr>
            <w:rStyle w:val="Hyperlink"/>
            <w:sz w:val="24"/>
            <w:szCs w:val="24"/>
          </w:rPr>
          <w:t>CAASPPSupport@scusd.edu</w:t>
        </w:r>
      </w:hyperlink>
    </w:p>
    <w:p w:rsidR="00FC4A7C" w:rsidRPr="0010265C" w:rsidRDefault="00F0454D" w:rsidP="00FC4A7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STRESS TEST your network</w:t>
      </w:r>
      <w:r w:rsidR="00FC4A7C">
        <w:rPr>
          <w:sz w:val="24"/>
          <w:szCs w:val="24"/>
        </w:rPr>
        <w:t xml:space="preserve">:  </w:t>
      </w:r>
      <w:hyperlink r:id="rId10" w:history="1">
        <w:r w:rsidR="00FC4A7C" w:rsidRPr="00431458">
          <w:rPr>
            <w:rStyle w:val="Hyperlink"/>
            <w:sz w:val="24"/>
            <w:szCs w:val="24"/>
          </w:rPr>
          <w:t>http://cadiagnostic.airast.org/pages/default.aspx?c=California_PT&amp;url=https://capt.tds.airast.org/student</w:t>
        </w:r>
      </w:hyperlink>
      <w:r w:rsidR="00FC4A7C">
        <w:rPr>
          <w:sz w:val="24"/>
          <w:szCs w:val="24"/>
        </w:rPr>
        <w:t xml:space="preserve"> </w:t>
      </w:r>
    </w:p>
    <w:p w:rsidR="00721FD3" w:rsidRPr="00721FD3" w:rsidRDefault="00F0454D" w:rsidP="0010265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F0454D">
        <w:rPr>
          <w:b/>
          <w:sz w:val="24"/>
          <w:szCs w:val="24"/>
        </w:rPr>
        <w:t>A</w:t>
      </w:r>
      <w:r w:rsidR="0010265C" w:rsidRPr="00F0454D">
        <w:rPr>
          <w:b/>
          <w:sz w:val="24"/>
          <w:szCs w:val="24"/>
        </w:rPr>
        <w:t>ccommodations</w:t>
      </w:r>
      <w:r w:rsidR="0010265C" w:rsidRPr="0010265C">
        <w:rPr>
          <w:b/>
          <w:sz w:val="24"/>
          <w:szCs w:val="24"/>
        </w:rPr>
        <w:t xml:space="preserve"> and supports</w:t>
      </w:r>
      <w:r w:rsidR="0010265C" w:rsidRPr="0010265C">
        <w:rPr>
          <w:sz w:val="24"/>
          <w:szCs w:val="24"/>
        </w:rPr>
        <w:t xml:space="preserve"> </w:t>
      </w:r>
      <w:r w:rsidR="00587BF0">
        <w:rPr>
          <w:sz w:val="24"/>
          <w:szCs w:val="24"/>
        </w:rPr>
        <w:t>last day to have uploaded is May 27</w:t>
      </w:r>
      <w:r w:rsidR="0010265C" w:rsidRPr="0010265C">
        <w:rPr>
          <w:sz w:val="24"/>
          <w:szCs w:val="24"/>
        </w:rPr>
        <w:t xml:space="preserve">.  </w:t>
      </w:r>
      <w:r w:rsidR="00587BF0">
        <w:rPr>
          <w:sz w:val="24"/>
          <w:szCs w:val="24"/>
        </w:rPr>
        <w:t>You will need to manually enter after the 27</w:t>
      </w:r>
      <w:r w:rsidR="00587BF0" w:rsidRPr="00587BF0">
        <w:rPr>
          <w:sz w:val="24"/>
          <w:szCs w:val="24"/>
          <w:vertAlign w:val="superscript"/>
        </w:rPr>
        <w:t>th</w:t>
      </w:r>
      <w:r w:rsidR="00587BF0">
        <w:rPr>
          <w:sz w:val="24"/>
          <w:szCs w:val="24"/>
        </w:rPr>
        <w:t>.</w:t>
      </w:r>
    </w:p>
    <w:p w:rsidR="00721FD3" w:rsidRPr="00F0454D" w:rsidRDefault="00F0454D" w:rsidP="00F0454D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Meet</w:t>
      </w:r>
      <w:r w:rsidR="0010265C" w:rsidRPr="0010265C">
        <w:rPr>
          <w:sz w:val="24"/>
          <w:szCs w:val="24"/>
        </w:rPr>
        <w:t xml:space="preserve"> with your case manag</w:t>
      </w:r>
      <w:r w:rsidR="00721FD3">
        <w:rPr>
          <w:sz w:val="24"/>
          <w:szCs w:val="24"/>
        </w:rPr>
        <w:t xml:space="preserve">ers </w:t>
      </w:r>
      <w:r>
        <w:rPr>
          <w:sz w:val="24"/>
          <w:szCs w:val="24"/>
        </w:rPr>
        <w:t>to ensure</w:t>
      </w:r>
      <w:r w:rsidR="00721FD3">
        <w:rPr>
          <w:sz w:val="24"/>
          <w:szCs w:val="24"/>
        </w:rPr>
        <w:t xml:space="preserve"> </w:t>
      </w:r>
      <w:r w:rsidR="0010265C" w:rsidRPr="00F0454D">
        <w:rPr>
          <w:sz w:val="24"/>
          <w:szCs w:val="24"/>
        </w:rPr>
        <w:t>student supports an</w:t>
      </w:r>
      <w:r w:rsidR="00721FD3" w:rsidRPr="00F0454D">
        <w:rPr>
          <w:sz w:val="24"/>
          <w:szCs w:val="24"/>
        </w:rPr>
        <w:t xml:space="preserve">d accommodations </w:t>
      </w:r>
      <w:r>
        <w:rPr>
          <w:sz w:val="24"/>
          <w:szCs w:val="24"/>
        </w:rPr>
        <w:t xml:space="preserve">have been </w:t>
      </w:r>
      <w:bookmarkStart w:id="0" w:name="_GoBack"/>
      <w:bookmarkEnd w:id="0"/>
      <w:r>
        <w:rPr>
          <w:sz w:val="24"/>
          <w:szCs w:val="24"/>
        </w:rPr>
        <w:t xml:space="preserve">uploaded and are correct.  </w:t>
      </w:r>
    </w:p>
    <w:p w:rsidR="0010265C" w:rsidRPr="00381542" w:rsidRDefault="00721FD3" w:rsidP="00721FD3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Check with principals if any students with 504s need to have supports added to TOMS.</w:t>
      </w:r>
      <w:r w:rsidR="00A7230F">
        <w:rPr>
          <w:sz w:val="24"/>
          <w:szCs w:val="24"/>
        </w:rPr>
        <w:t xml:space="preserve"> </w:t>
      </w:r>
      <w:r>
        <w:rPr>
          <w:sz w:val="24"/>
          <w:szCs w:val="24"/>
        </w:rPr>
        <w:t>This may be done manually.</w:t>
      </w:r>
      <w:r w:rsidR="00A7230F">
        <w:rPr>
          <w:sz w:val="24"/>
          <w:szCs w:val="24"/>
        </w:rPr>
        <w:t xml:space="preserve"> </w:t>
      </w:r>
    </w:p>
    <w:p w:rsidR="00381542" w:rsidRPr="00381542" w:rsidRDefault="00381542" w:rsidP="00721FD3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Ensure all teachers are able to access TOMS and the Teacher Interface.</w:t>
      </w:r>
    </w:p>
    <w:p w:rsidR="00381542" w:rsidRPr="00381542" w:rsidRDefault="00381542" w:rsidP="00721FD3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Students have and/or will multiple times use the Practice/Training or Interim tests.  You cannot help students with items on the test.  Using practice can ensure they are familiar with items types and can use independently.</w:t>
      </w:r>
    </w:p>
    <w:p w:rsidR="00381542" w:rsidRPr="0010265C" w:rsidRDefault="00381542" w:rsidP="00381542">
      <w:pPr>
        <w:pStyle w:val="ListParagraph"/>
        <w:spacing w:after="0"/>
        <w:ind w:left="1440"/>
        <w:rPr>
          <w:b/>
          <w:sz w:val="24"/>
          <w:szCs w:val="24"/>
        </w:rPr>
      </w:pPr>
    </w:p>
    <w:p w:rsidR="00AB7AE1" w:rsidRPr="0010265C" w:rsidRDefault="00AB7AE1" w:rsidP="00AB7AE1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10265C">
        <w:rPr>
          <w:sz w:val="24"/>
          <w:szCs w:val="24"/>
        </w:rPr>
        <w:t xml:space="preserve">Under </w:t>
      </w:r>
      <w:r w:rsidRPr="0010265C">
        <w:rPr>
          <w:b/>
          <w:sz w:val="24"/>
          <w:szCs w:val="24"/>
        </w:rPr>
        <w:t>Reports</w:t>
      </w:r>
      <w:r w:rsidRPr="0010265C">
        <w:rPr>
          <w:sz w:val="24"/>
          <w:szCs w:val="24"/>
        </w:rPr>
        <w:t xml:space="preserve"> in TOMS, review your Student List </w:t>
      </w:r>
      <w:r w:rsidR="009F64CC">
        <w:rPr>
          <w:sz w:val="24"/>
          <w:szCs w:val="24"/>
        </w:rPr>
        <w:t>by March 27</w:t>
      </w:r>
      <w:r w:rsidR="009F64CC" w:rsidRPr="009F64CC">
        <w:rPr>
          <w:sz w:val="24"/>
          <w:szCs w:val="24"/>
          <w:vertAlign w:val="superscript"/>
        </w:rPr>
        <w:t>th</w:t>
      </w:r>
      <w:r w:rsidR="009F64CC">
        <w:rPr>
          <w:sz w:val="24"/>
          <w:szCs w:val="24"/>
        </w:rPr>
        <w:t xml:space="preserve"> </w:t>
      </w:r>
      <w:r w:rsidR="0086470B">
        <w:rPr>
          <w:sz w:val="24"/>
          <w:szCs w:val="24"/>
        </w:rPr>
        <w:t>to verify that</w:t>
      </w:r>
      <w:r w:rsidRPr="0010265C">
        <w:rPr>
          <w:sz w:val="24"/>
          <w:szCs w:val="24"/>
        </w:rPr>
        <w:t>:</w:t>
      </w:r>
    </w:p>
    <w:p w:rsidR="00AB7AE1" w:rsidRPr="0010265C" w:rsidRDefault="00994ABD" w:rsidP="00AB7AE1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 w:rsidRPr="0010265C">
        <w:rPr>
          <w:sz w:val="24"/>
          <w:szCs w:val="24"/>
        </w:rPr>
        <w:t>All 3-8, and 11</w:t>
      </w:r>
      <w:r w:rsidRPr="0010265C">
        <w:rPr>
          <w:sz w:val="24"/>
          <w:szCs w:val="24"/>
          <w:vertAlign w:val="superscript"/>
        </w:rPr>
        <w:t>th</w:t>
      </w:r>
      <w:r w:rsidRPr="0010265C">
        <w:rPr>
          <w:sz w:val="24"/>
          <w:szCs w:val="24"/>
        </w:rPr>
        <w:t xml:space="preserve"> graders </w:t>
      </w:r>
      <w:r w:rsidR="00F0454D">
        <w:rPr>
          <w:sz w:val="24"/>
          <w:szCs w:val="24"/>
        </w:rPr>
        <w:t>are rostered</w:t>
      </w:r>
      <w:r w:rsidR="0086470B">
        <w:rPr>
          <w:sz w:val="24"/>
          <w:szCs w:val="24"/>
        </w:rPr>
        <w:t>.   I</w:t>
      </w:r>
      <w:r w:rsidR="00A7230F">
        <w:rPr>
          <w:sz w:val="24"/>
          <w:szCs w:val="24"/>
        </w:rPr>
        <w:t xml:space="preserve">f not, check in Infinite Campus that the student has an SSID number and US enter date is entered.  </w:t>
      </w:r>
    </w:p>
    <w:p w:rsidR="00994ABD" w:rsidRPr="0010265C" w:rsidRDefault="00A7230F" w:rsidP="00AB7AE1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Students’ grade levels</w:t>
      </w:r>
      <w:r w:rsidR="0010265C" w:rsidRPr="0010265C">
        <w:rPr>
          <w:sz w:val="24"/>
          <w:szCs w:val="24"/>
        </w:rPr>
        <w:t xml:space="preserve"> are</w:t>
      </w:r>
      <w:r w:rsidR="00994ABD" w:rsidRPr="0010265C">
        <w:rPr>
          <w:sz w:val="24"/>
          <w:szCs w:val="24"/>
        </w:rPr>
        <w:t xml:space="preserve"> correct</w:t>
      </w:r>
      <w:r w:rsidR="0010265C" w:rsidRPr="0010265C">
        <w:rPr>
          <w:sz w:val="24"/>
          <w:szCs w:val="24"/>
        </w:rPr>
        <w:t xml:space="preserve">.  If grade levels are incorrect, please have </w:t>
      </w:r>
      <w:r w:rsidR="00F0454D">
        <w:rPr>
          <w:sz w:val="24"/>
          <w:szCs w:val="24"/>
        </w:rPr>
        <w:t>y</w:t>
      </w:r>
      <w:r w:rsidR="0086470B">
        <w:rPr>
          <w:sz w:val="24"/>
          <w:szCs w:val="24"/>
        </w:rPr>
        <w:t>our office manager change them</w:t>
      </w:r>
      <w:r w:rsidR="0010265C" w:rsidRPr="0010265C">
        <w:rPr>
          <w:sz w:val="24"/>
          <w:szCs w:val="24"/>
        </w:rPr>
        <w:t xml:space="preserve"> in Infinite Campus and email </w:t>
      </w:r>
      <w:hyperlink r:id="rId11" w:history="1">
        <w:r w:rsidR="00F0454D" w:rsidRPr="00431458">
          <w:rPr>
            <w:rStyle w:val="Hyperlink"/>
            <w:sz w:val="24"/>
            <w:szCs w:val="24"/>
          </w:rPr>
          <w:t>CAASPPSupport@scusd.edu</w:t>
        </w:r>
      </w:hyperlink>
      <w:r w:rsidR="00F0454D">
        <w:rPr>
          <w:sz w:val="24"/>
          <w:szCs w:val="24"/>
        </w:rPr>
        <w:t xml:space="preserve"> </w:t>
      </w:r>
      <w:r w:rsidR="0010265C" w:rsidRPr="0010265C">
        <w:rPr>
          <w:sz w:val="24"/>
          <w:szCs w:val="24"/>
        </w:rPr>
        <w:t>with the changes.</w:t>
      </w:r>
    </w:p>
    <w:p w:rsidR="0010265C" w:rsidRPr="0010265C" w:rsidRDefault="00994ABD" w:rsidP="00AB7AE1">
      <w:pPr>
        <w:pStyle w:val="ListParagraph"/>
        <w:numPr>
          <w:ilvl w:val="1"/>
          <w:numId w:val="3"/>
        </w:numPr>
        <w:spacing w:after="0"/>
        <w:rPr>
          <w:b/>
          <w:sz w:val="24"/>
          <w:szCs w:val="24"/>
        </w:rPr>
      </w:pPr>
      <w:r w:rsidRPr="0010265C">
        <w:rPr>
          <w:sz w:val="24"/>
          <w:szCs w:val="24"/>
        </w:rPr>
        <w:t xml:space="preserve">Grades 5, 8 and 10 students are assigned to correct Science assessments (CST, CMA or CAPA).   </w:t>
      </w:r>
      <w:r w:rsidR="0010265C" w:rsidRPr="0010265C">
        <w:rPr>
          <w:sz w:val="24"/>
          <w:szCs w:val="24"/>
        </w:rPr>
        <w:t>You can make the correct</w:t>
      </w:r>
      <w:r w:rsidR="0010265C">
        <w:rPr>
          <w:sz w:val="24"/>
          <w:szCs w:val="24"/>
        </w:rPr>
        <w:t>ion by search</w:t>
      </w:r>
      <w:r w:rsidR="0086470B">
        <w:rPr>
          <w:sz w:val="24"/>
          <w:szCs w:val="24"/>
        </w:rPr>
        <w:t>ing</w:t>
      </w:r>
      <w:r w:rsidR="0010265C">
        <w:rPr>
          <w:sz w:val="24"/>
          <w:szCs w:val="24"/>
        </w:rPr>
        <w:t xml:space="preserve"> for the student, </w:t>
      </w:r>
      <w:r w:rsidR="0010265C" w:rsidRPr="0010265C">
        <w:rPr>
          <w:sz w:val="24"/>
          <w:szCs w:val="24"/>
        </w:rPr>
        <w:t>c</w:t>
      </w:r>
      <w:r w:rsidR="0010265C">
        <w:rPr>
          <w:sz w:val="24"/>
          <w:szCs w:val="24"/>
        </w:rPr>
        <w:t>licking on the TEST MODE tab,</w:t>
      </w:r>
      <w:r w:rsidR="0010265C" w:rsidRPr="0010265C">
        <w:rPr>
          <w:sz w:val="24"/>
          <w:szCs w:val="24"/>
        </w:rPr>
        <w:t xml:space="preserve"> clicking the correct assessment</w:t>
      </w:r>
      <w:r w:rsidR="0010265C">
        <w:rPr>
          <w:sz w:val="24"/>
          <w:szCs w:val="24"/>
        </w:rPr>
        <w:t xml:space="preserve"> and clicking UPDATE</w:t>
      </w:r>
      <w:r w:rsidR="0010265C" w:rsidRPr="0010265C">
        <w:rPr>
          <w:sz w:val="24"/>
          <w:szCs w:val="24"/>
        </w:rPr>
        <w:t>.</w:t>
      </w:r>
    </w:p>
    <w:p w:rsidR="00AB7AE1" w:rsidRPr="0010265C" w:rsidRDefault="00AB7AE1" w:rsidP="004862C7">
      <w:pPr>
        <w:spacing w:after="0"/>
        <w:rPr>
          <w:b/>
          <w:sz w:val="24"/>
          <w:szCs w:val="24"/>
        </w:rPr>
      </w:pPr>
    </w:p>
    <w:p w:rsidR="005276DB" w:rsidRDefault="005276DB" w:rsidP="004862C7">
      <w:pPr>
        <w:spacing w:after="0"/>
        <w:rPr>
          <w:sz w:val="24"/>
          <w:szCs w:val="24"/>
        </w:rPr>
      </w:pPr>
      <w:r w:rsidRPr="0010265C">
        <w:rPr>
          <w:b/>
          <w:sz w:val="24"/>
          <w:szCs w:val="24"/>
        </w:rPr>
        <w:lastRenderedPageBreak/>
        <w:t>What’s New on Our Website</w:t>
      </w:r>
      <w:r w:rsidRPr="0010265C">
        <w:rPr>
          <w:sz w:val="24"/>
          <w:szCs w:val="24"/>
        </w:rPr>
        <w:t xml:space="preserve">:  </w:t>
      </w:r>
      <w:hyperlink r:id="rId12" w:history="1">
        <w:r w:rsidRPr="0010265C">
          <w:rPr>
            <w:rStyle w:val="Hyperlink"/>
            <w:sz w:val="24"/>
            <w:szCs w:val="24"/>
          </w:rPr>
          <w:t>http://www.scusd.edu/caaspp-site-coordinators</w:t>
        </w:r>
      </w:hyperlink>
      <w:r w:rsidRPr="0010265C">
        <w:rPr>
          <w:sz w:val="24"/>
          <w:szCs w:val="24"/>
        </w:rPr>
        <w:t xml:space="preserve"> </w:t>
      </w:r>
    </w:p>
    <w:p w:rsidR="00587BF0" w:rsidRPr="00587BF0" w:rsidRDefault="00587BF0" w:rsidP="00587BF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87BF0">
        <w:rPr>
          <w:b/>
          <w:sz w:val="24"/>
          <w:szCs w:val="24"/>
        </w:rPr>
        <w:t>Absent Reports</w:t>
      </w:r>
      <w:r>
        <w:rPr>
          <w:sz w:val="24"/>
          <w:szCs w:val="24"/>
        </w:rPr>
        <w:t xml:space="preserve">:  Keep track of who needs make-ups, has an exemption or did not complete testing.  </w:t>
      </w:r>
      <w:hyperlink r:id="rId13" w:history="1">
        <w:r w:rsidRPr="00D94FF6">
          <w:rPr>
            <w:rStyle w:val="Hyperlink"/>
            <w:sz w:val="24"/>
            <w:szCs w:val="24"/>
          </w:rPr>
          <w:t>http://www.scusd.edu/sites/main/files/file-attachments/absent_report.xlsx</w:t>
        </w:r>
      </w:hyperlink>
      <w:r>
        <w:rPr>
          <w:sz w:val="24"/>
          <w:szCs w:val="24"/>
        </w:rPr>
        <w:t xml:space="preserve"> </w:t>
      </w:r>
    </w:p>
    <w:p w:rsidR="000551A1" w:rsidRPr="00587BF0" w:rsidRDefault="005276DB" w:rsidP="00587B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551A1">
        <w:rPr>
          <w:b/>
          <w:sz w:val="24"/>
          <w:szCs w:val="24"/>
        </w:rPr>
        <w:t>Classroom Activities</w:t>
      </w:r>
      <w:r w:rsidR="000551A1">
        <w:rPr>
          <w:rFonts w:eastAsia="Times New Roman"/>
        </w:rPr>
        <w:t xml:space="preserve">:  </w:t>
      </w:r>
      <w:r w:rsidRPr="000551A1">
        <w:rPr>
          <w:rFonts w:eastAsia="Times New Roman"/>
        </w:rPr>
        <w:t xml:space="preserve"> </w:t>
      </w:r>
      <w:bookmarkStart w:id="1" w:name="caaspp_org_rsc_pdfs_activities"/>
      <w:r w:rsidR="000551A1">
        <w:rPr>
          <w:rFonts w:eastAsia="Times New Roman"/>
        </w:rPr>
        <w:fldChar w:fldCharType="begin"/>
      </w:r>
      <w:r w:rsidR="000551A1">
        <w:rPr>
          <w:rFonts w:eastAsia="Times New Roman"/>
        </w:rPr>
        <w:instrText xml:space="preserve"> HYPERLINK "http://links.ets.mkt4962.com/ctt?kn=17&amp;ms=MjIzMDk1NjES1&amp;r=MTAzMzU1MDMxMDU5S0&amp;b=0&amp;j=NTIxODQ2NTg1S0&amp;mt=1&amp;rt=0" \o "This link opens in a new window" </w:instrText>
      </w:r>
      <w:r w:rsidR="000551A1">
        <w:rPr>
          <w:rFonts w:eastAsia="Times New Roman"/>
        </w:rPr>
        <w:fldChar w:fldCharType="separate"/>
      </w:r>
      <w:r w:rsidR="000551A1">
        <w:rPr>
          <w:rStyle w:val="Hyperlink"/>
          <w:rFonts w:ascii="Arial" w:hAnsi="Arial" w:cs="Arial"/>
          <w:color w:val="365F91" w:themeColor="accent1" w:themeShade="BF"/>
          <w:sz w:val="20"/>
          <w:szCs w:val="20"/>
        </w:rPr>
        <w:t>Advertising</w:t>
      </w:r>
      <w:r w:rsidR="000551A1">
        <w:rPr>
          <w:rFonts w:eastAsia="Times New Roman"/>
        </w:rPr>
        <w:fldChar w:fldCharType="end"/>
      </w:r>
      <w:bookmarkEnd w:id="1"/>
      <w:r w:rsidR="000551A1">
        <w:rPr>
          <w:rFonts w:ascii="Arial" w:hAnsi="Arial" w:cs="Arial"/>
          <w:sz w:val="20"/>
          <w:szCs w:val="20"/>
          <w:lang w:val="en"/>
        </w:rPr>
        <w:t>,” “</w:t>
      </w:r>
      <w:bookmarkStart w:id="2" w:name="caaspp_org_rsc_pdfs_activ_1"/>
      <w:r w:rsidR="000551A1">
        <w:rPr>
          <w:rFonts w:eastAsia="Times New Roman"/>
        </w:rPr>
        <w:fldChar w:fldCharType="begin"/>
      </w:r>
      <w:r w:rsidR="000551A1">
        <w:rPr>
          <w:rFonts w:eastAsia="Times New Roman"/>
        </w:rPr>
        <w:instrText xml:space="preserve"> HYPERLINK "http://links.ets.mkt4962.com/ctt?kn=9&amp;ms=MjIzMDk1NjES1&amp;r=MTAzMzU1MDMxMDU5S0&amp;b=0&amp;j=NTIxODQ2NTg1S0&amp;mt=1&amp;rt=0" \o "This link opens in a new window" </w:instrText>
      </w:r>
      <w:r w:rsidR="000551A1">
        <w:rPr>
          <w:rFonts w:eastAsia="Times New Roman"/>
        </w:rPr>
        <w:fldChar w:fldCharType="separate"/>
      </w:r>
      <w:r w:rsidR="000551A1">
        <w:rPr>
          <w:rStyle w:val="Hyperlink"/>
          <w:rFonts w:ascii="Arial" w:hAnsi="Arial" w:cs="Arial"/>
          <w:color w:val="365F91" w:themeColor="accent1" w:themeShade="BF"/>
          <w:sz w:val="20"/>
          <w:szCs w:val="20"/>
        </w:rPr>
        <w:t>Animals with Shells</w:t>
      </w:r>
      <w:r w:rsidR="000551A1">
        <w:rPr>
          <w:rFonts w:eastAsia="Times New Roman"/>
        </w:rPr>
        <w:fldChar w:fldCharType="end"/>
      </w:r>
      <w:bookmarkEnd w:id="2"/>
      <w:r w:rsidR="000551A1">
        <w:rPr>
          <w:rFonts w:ascii="Arial" w:hAnsi="Arial" w:cs="Arial"/>
          <w:sz w:val="20"/>
          <w:szCs w:val="20"/>
          <w:lang w:val="en"/>
        </w:rPr>
        <w:t>,” “</w:t>
      </w:r>
      <w:bookmarkStart w:id="3" w:name="caaspp_org_rsc_pdfs_activ_2"/>
      <w:r w:rsidR="000551A1">
        <w:rPr>
          <w:rFonts w:eastAsia="Times New Roman"/>
        </w:rPr>
        <w:fldChar w:fldCharType="begin"/>
      </w:r>
      <w:r w:rsidR="000551A1">
        <w:rPr>
          <w:rFonts w:eastAsia="Times New Roman"/>
        </w:rPr>
        <w:instrText xml:space="preserve"> HYPERLINK "http://links.ets.mkt4962.com/ctt?kn=10&amp;ms=MjIzMDk1NjES1&amp;r=MTAzMzU1MDMxMDU5S0&amp;b=0&amp;j=NTIxODQ2NTg1S0&amp;mt=1&amp;rt=0" \o "This link opens in a new window" </w:instrText>
      </w:r>
      <w:r w:rsidR="000551A1">
        <w:rPr>
          <w:rFonts w:eastAsia="Times New Roman"/>
        </w:rPr>
        <w:fldChar w:fldCharType="separate"/>
      </w:r>
      <w:r w:rsidR="000551A1">
        <w:rPr>
          <w:rStyle w:val="Hyperlink"/>
          <w:rFonts w:ascii="Arial" w:hAnsi="Arial" w:cs="Arial"/>
          <w:color w:val="365F91" w:themeColor="accent1" w:themeShade="BF"/>
          <w:sz w:val="20"/>
          <w:szCs w:val="20"/>
        </w:rPr>
        <w:t>Invasive Species</w:t>
      </w:r>
      <w:r w:rsidR="000551A1">
        <w:rPr>
          <w:rFonts w:eastAsia="Times New Roman"/>
        </w:rPr>
        <w:fldChar w:fldCharType="end"/>
      </w:r>
      <w:bookmarkEnd w:id="3"/>
      <w:r w:rsidR="000551A1">
        <w:rPr>
          <w:rFonts w:ascii="Arial" w:hAnsi="Arial" w:cs="Arial"/>
          <w:sz w:val="20"/>
          <w:szCs w:val="20"/>
          <w:lang w:val="en"/>
        </w:rPr>
        <w:t>,” “</w:t>
      </w:r>
      <w:bookmarkStart w:id="4" w:name="caaspp_org_rsc_pdfs_activ_3"/>
      <w:r w:rsidR="000551A1">
        <w:rPr>
          <w:rFonts w:eastAsia="Times New Roman"/>
        </w:rPr>
        <w:fldChar w:fldCharType="begin"/>
      </w:r>
      <w:r w:rsidR="000551A1">
        <w:rPr>
          <w:rFonts w:eastAsia="Times New Roman"/>
        </w:rPr>
        <w:instrText xml:space="preserve"> HYPERLINK "http://links.ets.mkt4962.com/ctt?kn=12&amp;ms=MjIzMDk1NjES1&amp;r=MTAzMzU1MDMxMDU5S0&amp;b=0&amp;j=NTIxODQ2NTg1S0&amp;mt=1&amp;rt=0" \o "This link opens in a new window" </w:instrText>
      </w:r>
      <w:r w:rsidR="000551A1">
        <w:rPr>
          <w:rFonts w:eastAsia="Times New Roman"/>
        </w:rPr>
        <w:fldChar w:fldCharType="separate"/>
      </w:r>
      <w:r w:rsidR="000551A1">
        <w:rPr>
          <w:rStyle w:val="Hyperlink"/>
          <w:rFonts w:ascii="Arial" w:hAnsi="Arial" w:cs="Arial"/>
          <w:color w:val="365F91" w:themeColor="accent1" w:themeShade="BF"/>
          <w:sz w:val="20"/>
          <w:szCs w:val="20"/>
        </w:rPr>
        <w:t>Inventions</w:t>
      </w:r>
      <w:r w:rsidR="000551A1">
        <w:rPr>
          <w:rFonts w:eastAsia="Times New Roman"/>
        </w:rPr>
        <w:fldChar w:fldCharType="end"/>
      </w:r>
      <w:bookmarkEnd w:id="4"/>
      <w:r w:rsidR="000551A1">
        <w:rPr>
          <w:rFonts w:ascii="Arial" w:hAnsi="Arial" w:cs="Arial"/>
          <w:sz w:val="20"/>
          <w:szCs w:val="20"/>
          <w:lang w:val="en"/>
        </w:rPr>
        <w:t>,” “</w:t>
      </w:r>
      <w:bookmarkStart w:id="5" w:name="caaspp_org_rsc_pdfs_activ_4"/>
      <w:r w:rsidR="000551A1">
        <w:rPr>
          <w:rFonts w:eastAsia="Times New Roman"/>
        </w:rPr>
        <w:fldChar w:fldCharType="begin"/>
      </w:r>
      <w:r w:rsidR="000551A1">
        <w:rPr>
          <w:rFonts w:eastAsia="Times New Roman"/>
        </w:rPr>
        <w:instrText xml:space="preserve"> HYPERLINK "http://links.ets.mkt4962.com/ctt?kn=14&amp;ms=MjIzMDk1NjES1&amp;r=MTAzMzU1MDMxMDU5S0&amp;b=0&amp;j=NTIxODQ2NTg1S0&amp;mt=1&amp;rt=0" \o "This link opens in a new window" </w:instrText>
      </w:r>
      <w:r w:rsidR="000551A1">
        <w:rPr>
          <w:rFonts w:eastAsia="Times New Roman"/>
        </w:rPr>
        <w:fldChar w:fldCharType="separate"/>
      </w:r>
      <w:r w:rsidR="000551A1">
        <w:rPr>
          <w:rStyle w:val="Hyperlink"/>
          <w:rFonts w:ascii="Arial" w:hAnsi="Arial" w:cs="Arial"/>
          <w:color w:val="365F91" w:themeColor="accent1" w:themeShade="BF"/>
          <w:sz w:val="20"/>
          <w:szCs w:val="20"/>
        </w:rPr>
        <w:t>Monuments</w:t>
      </w:r>
      <w:r w:rsidR="000551A1">
        <w:rPr>
          <w:rFonts w:eastAsia="Times New Roman"/>
        </w:rPr>
        <w:fldChar w:fldCharType="end"/>
      </w:r>
      <w:bookmarkEnd w:id="5"/>
      <w:r w:rsidR="000551A1">
        <w:rPr>
          <w:rFonts w:ascii="Arial" w:hAnsi="Arial" w:cs="Arial"/>
          <w:sz w:val="20"/>
          <w:szCs w:val="20"/>
          <w:lang w:val="en"/>
        </w:rPr>
        <w:t>,” and “</w:t>
      </w:r>
      <w:bookmarkStart w:id="6" w:name="caaspp_org_rsc_pdfs_activ_5"/>
      <w:r w:rsidR="000551A1">
        <w:rPr>
          <w:rFonts w:eastAsia="Times New Roman"/>
        </w:rPr>
        <w:fldChar w:fldCharType="begin"/>
      </w:r>
      <w:r w:rsidR="000551A1">
        <w:rPr>
          <w:rFonts w:eastAsia="Times New Roman"/>
        </w:rPr>
        <w:instrText xml:space="preserve"> HYPERLINK "http://links.ets.mkt4962.com/ctt?kn=15&amp;ms=MjIzMDk1NjES1&amp;r=MTAzMzU1MDMxMDU5S0&amp;b=0&amp;j=NTIxODQ2NTg1S0&amp;mt=1&amp;rt=0" \o "This link opens in a new window" </w:instrText>
      </w:r>
      <w:r w:rsidR="000551A1">
        <w:rPr>
          <w:rFonts w:eastAsia="Times New Roman"/>
        </w:rPr>
        <w:fldChar w:fldCharType="separate"/>
      </w:r>
      <w:r w:rsidR="000551A1">
        <w:rPr>
          <w:rStyle w:val="Hyperlink"/>
          <w:rFonts w:ascii="Arial" w:hAnsi="Arial" w:cs="Arial"/>
          <w:color w:val="365F91" w:themeColor="accent1" w:themeShade="BF"/>
          <w:sz w:val="20"/>
          <w:szCs w:val="20"/>
        </w:rPr>
        <w:t>Poetry</w:t>
      </w:r>
      <w:r w:rsidR="000551A1">
        <w:rPr>
          <w:rFonts w:eastAsia="Times New Roman"/>
        </w:rPr>
        <w:fldChar w:fldCharType="end"/>
      </w:r>
      <w:bookmarkEnd w:id="6"/>
      <w:r w:rsidR="000551A1">
        <w:rPr>
          <w:rFonts w:ascii="Arial" w:hAnsi="Arial" w:cs="Arial"/>
          <w:sz w:val="20"/>
          <w:szCs w:val="20"/>
          <w:lang w:val="en"/>
        </w:rPr>
        <w:t>” were updated on 03/16/15.</w:t>
      </w:r>
    </w:p>
    <w:p w:rsidR="00D46968" w:rsidRPr="00587BF0" w:rsidRDefault="000551A1" w:rsidP="00587BF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87BF0">
        <w:rPr>
          <w:b/>
          <w:sz w:val="24"/>
          <w:szCs w:val="24"/>
        </w:rPr>
        <w:t>Shutting Down Auto Updates on the IMacs (step by step directions)</w:t>
      </w:r>
    </w:p>
    <w:p w:rsidR="009F64CC" w:rsidRDefault="00587BF0" w:rsidP="000133C1">
      <w:pPr>
        <w:spacing w:after="0" w:line="240" w:lineRule="auto"/>
        <w:rPr>
          <w:sz w:val="24"/>
          <w:szCs w:val="24"/>
        </w:rPr>
      </w:pPr>
      <w:r>
        <w:t xml:space="preserve">              </w:t>
      </w:r>
      <w:hyperlink r:id="rId14" w:history="1">
        <w:r w:rsidR="000551A1" w:rsidRPr="0046357C">
          <w:rPr>
            <w:rStyle w:val="Hyperlink"/>
            <w:sz w:val="24"/>
            <w:szCs w:val="24"/>
          </w:rPr>
          <w:t>http://www.scusd.edu/sites/main/files/file-attachments/auto_updates.docx</w:t>
        </w:r>
      </w:hyperlink>
    </w:p>
    <w:p w:rsidR="009F64CC" w:rsidRDefault="009F64CC" w:rsidP="000133C1">
      <w:pPr>
        <w:spacing w:after="0" w:line="240" w:lineRule="auto"/>
        <w:rPr>
          <w:sz w:val="24"/>
          <w:szCs w:val="24"/>
        </w:rPr>
      </w:pPr>
    </w:p>
    <w:p w:rsidR="00721FD3" w:rsidRDefault="00721FD3" w:rsidP="000133C1">
      <w:pPr>
        <w:spacing w:after="0" w:line="240" w:lineRule="auto"/>
        <w:rPr>
          <w:sz w:val="24"/>
          <w:szCs w:val="24"/>
        </w:rPr>
      </w:pPr>
    </w:p>
    <w:p w:rsidR="00AD4772" w:rsidRPr="00792217" w:rsidRDefault="0086470B" w:rsidP="00587BF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D4772" w:rsidRPr="00792217" w:rsidSect="004862C7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CC" w:rsidRDefault="009F64CC" w:rsidP="009F64CC">
      <w:pPr>
        <w:spacing w:after="0" w:line="240" w:lineRule="auto"/>
      </w:pPr>
      <w:r>
        <w:separator/>
      </w:r>
    </w:p>
  </w:endnote>
  <w:endnote w:type="continuationSeparator" w:id="0">
    <w:p w:rsidR="009F64CC" w:rsidRDefault="009F64CC" w:rsidP="009F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8300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4CC" w:rsidRDefault="009F6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B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4CC" w:rsidRDefault="009F6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CC" w:rsidRDefault="009F64CC" w:rsidP="009F64CC">
      <w:pPr>
        <w:spacing w:after="0" w:line="240" w:lineRule="auto"/>
      </w:pPr>
      <w:r>
        <w:separator/>
      </w:r>
    </w:p>
  </w:footnote>
  <w:footnote w:type="continuationSeparator" w:id="0">
    <w:p w:rsidR="009F64CC" w:rsidRDefault="009F64CC" w:rsidP="009F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B7E"/>
    <w:multiLevelType w:val="hybridMultilevel"/>
    <w:tmpl w:val="0F8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70D2"/>
    <w:multiLevelType w:val="hybridMultilevel"/>
    <w:tmpl w:val="340C1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27C6E"/>
    <w:multiLevelType w:val="hybridMultilevel"/>
    <w:tmpl w:val="6A0C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B2B58"/>
    <w:multiLevelType w:val="hybridMultilevel"/>
    <w:tmpl w:val="14683BD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ACF2E75"/>
    <w:multiLevelType w:val="hybridMultilevel"/>
    <w:tmpl w:val="12E0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3271A"/>
    <w:multiLevelType w:val="hybridMultilevel"/>
    <w:tmpl w:val="62F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68"/>
    <w:rsid w:val="000133C1"/>
    <w:rsid w:val="000551A1"/>
    <w:rsid w:val="000C4B76"/>
    <w:rsid w:val="0010265C"/>
    <w:rsid w:val="00213540"/>
    <w:rsid w:val="002D4D60"/>
    <w:rsid w:val="00371A72"/>
    <w:rsid w:val="00381542"/>
    <w:rsid w:val="004862C7"/>
    <w:rsid w:val="005276DB"/>
    <w:rsid w:val="00567F1E"/>
    <w:rsid w:val="005877AE"/>
    <w:rsid w:val="00587BF0"/>
    <w:rsid w:val="00721FD3"/>
    <w:rsid w:val="00792217"/>
    <w:rsid w:val="00807D8D"/>
    <w:rsid w:val="0086470B"/>
    <w:rsid w:val="00907525"/>
    <w:rsid w:val="00994ABD"/>
    <w:rsid w:val="009C1A44"/>
    <w:rsid w:val="009F64CC"/>
    <w:rsid w:val="00A7230F"/>
    <w:rsid w:val="00AB7AE1"/>
    <w:rsid w:val="00AD4772"/>
    <w:rsid w:val="00B327D1"/>
    <w:rsid w:val="00B6767E"/>
    <w:rsid w:val="00CB549D"/>
    <w:rsid w:val="00D46968"/>
    <w:rsid w:val="00DE3F4B"/>
    <w:rsid w:val="00E00976"/>
    <w:rsid w:val="00E03E99"/>
    <w:rsid w:val="00F0454D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6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CC"/>
  </w:style>
  <w:style w:type="paragraph" w:styleId="Footer">
    <w:name w:val="footer"/>
    <w:basedOn w:val="Normal"/>
    <w:link w:val="FooterChar"/>
    <w:uiPriority w:val="99"/>
    <w:unhideWhenUsed/>
    <w:rsid w:val="009F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usd.edu/sites/main/files/file-attachments/absent_report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cusd.edu/caaspp-site-coordinato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ASPPSupport@scus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diagnostic.airast.org/pages/default.aspx?c=California_PT&amp;url=https://capt.tds.airast.org/stud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ASPPSupport@scusd.edu" TargetMode="External"/><Relationship Id="rId14" Type="http://schemas.openxmlformats.org/officeDocument/2006/relationships/hyperlink" Target="http://www.scusd.edu/sites/main/files/file-attachments/auto_upda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2015-03-13T18:34:00Z</cp:lastPrinted>
  <dcterms:created xsi:type="dcterms:W3CDTF">2015-03-13T14:15:00Z</dcterms:created>
  <dcterms:modified xsi:type="dcterms:W3CDTF">2015-03-17T22:09:00Z</dcterms:modified>
</cp:coreProperties>
</file>