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C" w:rsidRDefault="00B21A48" w:rsidP="00AC6B8C">
      <w:pPr>
        <w:jc w:val="center"/>
        <w:rPr>
          <w:b/>
          <w:sz w:val="52"/>
          <w:szCs w:val="52"/>
        </w:rPr>
      </w:pPr>
      <w:r>
        <w:rPr>
          <w:b/>
          <w:noProof/>
          <w:sz w:val="52"/>
          <w:szCs w:val="52"/>
        </w:rPr>
        <w:drawing>
          <wp:inline distT="0" distB="0" distL="0" distR="0" wp14:anchorId="7B5A4CF8" wp14:editId="5247C70B">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F0374" w:rsidRDefault="00871E65" w:rsidP="00AC6B8C">
      <w:pPr>
        <w:jc w:val="center"/>
        <w:rPr>
          <w:b/>
          <w:sz w:val="52"/>
          <w:szCs w:val="52"/>
        </w:rPr>
      </w:pPr>
      <w:r w:rsidRPr="000F0374">
        <w:rPr>
          <w:b/>
          <w:sz w:val="52"/>
          <w:szCs w:val="52"/>
        </w:rPr>
        <w:t xml:space="preserve">BID # </w:t>
      </w:r>
      <w:r w:rsidR="000F0374" w:rsidRPr="000F0374">
        <w:rPr>
          <w:b/>
          <w:sz w:val="52"/>
          <w:szCs w:val="52"/>
        </w:rPr>
        <w:t>160907</w:t>
      </w:r>
    </w:p>
    <w:p w:rsidR="00AC6B8C" w:rsidRPr="000F0374" w:rsidRDefault="00AC6B8C" w:rsidP="00AC6B8C">
      <w:pPr>
        <w:jc w:val="center"/>
        <w:rPr>
          <w:sz w:val="24"/>
          <w:szCs w:val="24"/>
        </w:rPr>
      </w:pPr>
    </w:p>
    <w:p w:rsidR="00AC6B8C" w:rsidRPr="00326E89" w:rsidRDefault="00871E65" w:rsidP="00AC6B8C">
      <w:pPr>
        <w:jc w:val="center"/>
        <w:rPr>
          <w:b/>
          <w:sz w:val="48"/>
          <w:szCs w:val="48"/>
          <w:highlight w:val="yellow"/>
        </w:rPr>
      </w:pPr>
      <w:r w:rsidRPr="000F0374">
        <w:rPr>
          <w:b/>
          <w:sz w:val="48"/>
          <w:szCs w:val="48"/>
        </w:rPr>
        <w:t xml:space="preserve">Nutrition Service </w:t>
      </w:r>
    </w:p>
    <w:p w:rsidR="00871E65" w:rsidRPr="00AD323B" w:rsidRDefault="000F0374" w:rsidP="00AC6B8C">
      <w:pPr>
        <w:jc w:val="center"/>
        <w:rPr>
          <w:b/>
          <w:sz w:val="48"/>
          <w:szCs w:val="48"/>
        </w:rPr>
      </w:pPr>
      <w:r>
        <w:rPr>
          <w:b/>
          <w:sz w:val="48"/>
          <w:szCs w:val="48"/>
        </w:rPr>
        <w:t>Paper &amp; Packaging Products</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rsidR="00AC6B8C" w:rsidRPr="00C863B9" w:rsidRDefault="00326E89" w:rsidP="00AC6B8C">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58240" behindDoc="0" locked="0" layoutInCell="1" allowOverlap="1" wp14:anchorId="55139201" wp14:editId="6AD5021C">
                <wp:simplePos x="0" y="0"/>
                <wp:positionH relativeFrom="column">
                  <wp:posOffset>3381375</wp:posOffset>
                </wp:positionH>
                <wp:positionV relativeFrom="paragraph">
                  <wp:posOffset>190500</wp:posOffset>
                </wp:positionV>
                <wp:extent cx="3007995" cy="1000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48" w:rsidRPr="00F45AE4" w:rsidRDefault="007E1B48"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7E1B48" w:rsidRDefault="007E1B48"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7E1B48" w:rsidRDefault="007E1B48" w:rsidP="00AC6B8C">
                            <w:pPr>
                              <w:tabs>
                                <w:tab w:val="left" w:pos="5040"/>
                              </w:tabs>
                              <w:spacing w:after="0" w:line="240" w:lineRule="auto"/>
                              <w:rPr>
                                <w:rFonts w:ascii="Cambria" w:hAnsi="Cambria"/>
                              </w:rPr>
                            </w:pPr>
                            <w:r w:rsidRPr="00F94DB1">
                              <w:rPr>
                                <w:rFonts w:ascii="Cambria" w:hAnsi="Cambria"/>
                              </w:rPr>
                              <w:t>3051 Redding Ave,</w:t>
                            </w:r>
                          </w:p>
                          <w:p w:rsidR="007E1B48" w:rsidRDefault="007E1B48" w:rsidP="00AC6B8C">
                            <w:pPr>
                              <w:tabs>
                                <w:tab w:val="left" w:pos="5040"/>
                              </w:tabs>
                              <w:spacing w:after="0" w:line="240" w:lineRule="auto"/>
                              <w:rPr>
                                <w:rFonts w:ascii="Cambria" w:hAnsi="Cambria"/>
                              </w:rPr>
                            </w:pPr>
                            <w:r w:rsidRPr="00F94DB1">
                              <w:rPr>
                                <w:rFonts w:ascii="Cambria" w:hAnsi="Cambria"/>
                              </w:rPr>
                              <w:t>Sacramento, CA 95820</w:t>
                            </w:r>
                          </w:p>
                          <w:p w:rsidR="007E1B48" w:rsidRPr="00F94DB1" w:rsidRDefault="007E1B48" w:rsidP="00AC6B8C">
                            <w:pPr>
                              <w:tabs>
                                <w:tab w:val="left" w:pos="5040"/>
                              </w:tabs>
                              <w:spacing w:after="0" w:line="240" w:lineRule="auto"/>
                            </w:pPr>
                            <w:r w:rsidRPr="00F94DB1">
                              <w:rPr>
                                <w:rFonts w:cs="Calibri"/>
                                <w:sz w:val="18"/>
                                <w:szCs w:val="18"/>
                              </w:rPr>
                              <w:t>T: 916/277-6662 * F: 916/277-7110</w:t>
                            </w:r>
                          </w:p>
                          <w:p w:rsidR="007E1B48" w:rsidRDefault="007E1B48"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39201" id="_x0000_t202" coordsize="21600,21600" o:spt="202" path="m,l,21600r21600,l21600,xe">
                <v:stroke joinstyle="miter"/>
                <v:path gradientshapeok="t" o:connecttype="rect"/>
              </v:shapetype>
              <v:shape id="Text Box 2" o:spid="_x0000_s1026" type="#_x0000_t202" style="position:absolute;left:0;text-align:left;margin-left:266.25pt;margin-top:15pt;width:236.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hgwIAABA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" stroked="f">
                <v:textbox>
                  <w:txbxContent>
                    <w:p w:rsidR="007E1B48" w:rsidRPr="00F45AE4" w:rsidRDefault="007E1B48"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7E1B48" w:rsidRDefault="007E1B48"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7E1B48" w:rsidRDefault="007E1B48" w:rsidP="00AC6B8C">
                      <w:pPr>
                        <w:tabs>
                          <w:tab w:val="left" w:pos="5040"/>
                        </w:tabs>
                        <w:spacing w:after="0" w:line="240" w:lineRule="auto"/>
                        <w:rPr>
                          <w:rFonts w:ascii="Cambria" w:hAnsi="Cambria"/>
                        </w:rPr>
                      </w:pPr>
                      <w:r w:rsidRPr="00F94DB1">
                        <w:rPr>
                          <w:rFonts w:ascii="Cambria" w:hAnsi="Cambria"/>
                        </w:rPr>
                        <w:t>3051 Redding Ave,</w:t>
                      </w:r>
                    </w:p>
                    <w:p w:rsidR="007E1B48" w:rsidRDefault="007E1B48" w:rsidP="00AC6B8C">
                      <w:pPr>
                        <w:tabs>
                          <w:tab w:val="left" w:pos="5040"/>
                        </w:tabs>
                        <w:spacing w:after="0" w:line="240" w:lineRule="auto"/>
                        <w:rPr>
                          <w:rFonts w:ascii="Cambria" w:hAnsi="Cambria"/>
                        </w:rPr>
                      </w:pPr>
                      <w:r w:rsidRPr="00F94DB1">
                        <w:rPr>
                          <w:rFonts w:ascii="Cambria" w:hAnsi="Cambria"/>
                        </w:rPr>
                        <w:t>Sacramento, CA 95820</w:t>
                      </w:r>
                    </w:p>
                    <w:p w:rsidR="007E1B48" w:rsidRPr="00F94DB1" w:rsidRDefault="007E1B48" w:rsidP="00AC6B8C">
                      <w:pPr>
                        <w:tabs>
                          <w:tab w:val="left" w:pos="5040"/>
                        </w:tabs>
                        <w:spacing w:after="0" w:line="240" w:lineRule="auto"/>
                      </w:pPr>
                      <w:r w:rsidRPr="00F94DB1">
                        <w:rPr>
                          <w:rFonts w:cs="Calibri"/>
                          <w:sz w:val="18"/>
                          <w:szCs w:val="18"/>
                        </w:rPr>
                        <w:t>T: 916/277-6662 * F: 916/277-7110</w:t>
                      </w:r>
                    </w:p>
                    <w:p w:rsidR="007E1B48" w:rsidRDefault="007E1B48" w:rsidP="00AC6B8C"/>
                  </w:txbxContent>
                </v:textbox>
              </v:shape>
            </w:pict>
          </mc:Fallback>
        </mc:AlternateContent>
      </w: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71DF79BA" wp14:editId="254DCC4F">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B8C" w:rsidRDefault="00AC6B8C" w:rsidP="00AC6B8C">
      <w:pPr>
        <w:spacing w:after="0" w:line="240" w:lineRule="auto"/>
        <w:jc w:val="center"/>
        <w:rPr>
          <w:b/>
          <w:sz w:val="28"/>
          <w:szCs w:val="28"/>
          <w:u w:val="double"/>
        </w:rPr>
      </w:pPr>
    </w:p>
    <w:p w:rsidR="00326E89" w:rsidRDefault="00326E89" w:rsidP="00AC6B8C">
      <w:pPr>
        <w:spacing w:after="0" w:line="240" w:lineRule="auto"/>
        <w:jc w:val="center"/>
        <w:rPr>
          <w:b/>
          <w:sz w:val="28"/>
          <w:szCs w:val="28"/>
          <w:u w:val="double"/>
        </w:rPr>
      </w:pPr>
    </w:p>
    <w:p w:rsidR="00326E89" w:rsidRDefault="00326E89"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r w:rsidR="00636CF7">
        <w:t xml:space="preserve"> II</w:t>
      </w:r>
    </w:p>
    <w:p w:rsidR="00AC6B8C" w:rsidRDefault="00AC6B8C" w:rsidP="00AC6B8C">
      <w:pPr>
        <w:spacing w:after="0" w:line="240" w:lineRule="auto"/>
      </w:pPr>
    </w:p>
    <w:p w:rsidR="00AC6B8C" w:rsidRDefault="00AC6B8C" w:rsidP="00AC6B8C">
      <w:pPr>
        <w:spacing w:after="0" w:line="240" w:lineRule="auto"/>
      </w:pPr>
      <w:r>
        <w:t>Fax #</w:t>
      </w:r>
      <w:r>
        <w:tab/>
        <w:t>916-277-7110</w:t>
      </w:r>
    </w:p>
    <w:p w:rsidR="00AC6B8C" w:rsidRDefault="00AC6B8C" w:rsidP="00AC6B8C">
      <w:pPr>
        <w:spacing w:after="0" w:line="240" w:lineRule="auto"/>
      </w:pPr>
    </w:p>
    <w:p w:rsidR="00AC6B8C" w:rsidRDefault="00AC6B8C" w:rsidP="00AC6B8C">
      <w:pPr>
        <w:spacing w:after="0" w:line="240" w:lineRule="auto"/>
      </w:pPr>
      <w:r>
        <w:t>Re:</w:t>
      </w:r>
      <w:r>
        <w:tab/>
      </w:r>
      <w:r w:rsidR="00624193" w:rsidRPr="000F0374">
        <w:t xml:space="preserve">BID </w:t>
      </w:r>
      <w:r w:rsidRPr="000F0374">
        <w:t xml:space="preserve"># </w:t>
      </w:r>
      <w:r w:rsidR="000F0374" w:rsidRPr="000F0374">
        <w:t>160907</w:t>
      </w:r>
      <w:r w:rsidRPr="000F0374">
        <w:t xml:space="preserve"> – </w:t>
      </w:r>
      <w:r w:rsidR="00624193" w:rsidRPr="000F0374">
        <w:t xml:space="preserve">Nutrition Services – </w:t>
      </w:r>
      <w:r w:rsidR="000F0374">
        <w:t>Paper &amp; Packaging Products</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Street </w:t>
      </w:r>
      <w:r w:rsidR="00EE4C76">
        <w:t>Address: _</w:t>
      </w:r>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State/Zip </w:t>
      </w:r>
      <w:r w:rsidR="00EE4C76">
        <w:t>Code: _</w:t>
      </w:r>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r>
        <w:t xml:space="preserve">If you have any question, please email </w:t>
      </w:r>
      <w:hyperlink r:id="rId8"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sidRPr="000F0374">
        <w:rPr>
          <w:rFonts w:eastAsia="Times New Roman"/>
          <w:b/>
          <w:snapToGrid w:val="0"/>
          <w:color w:val="000000"/>
          <w:sz w:val="32"/>
          <w:szCs w:val="32"/>
        </w:rPr>
        <w:t xml:space="preserve">BID # </w:t>
      </w:r>
      <w:r w:rsidR="00870CF1" w:rsidRPr="000F0374">
        <w:rPr>
          <w:rFonts w:eastAsia="Times New Roman"/>
          <w:b/>
          <w:snapToGrid w:val="0"/>
          <w:color w:val="000000"/>
          <w:sz w:val="32"/>
          <w:szCs w:val="32"/>
        </w:rPr>
        <w:t>1</w:t>
      </w:r>
      <w:r w:rsidR="000F0374" w:rsidRPr="000F0374">
        <w:rPr>
          <w:rFonts w:eastAsia="Times New Roman"/>
          <w:b/>
          <w:snapToGrid w:val="0"/>
          <w:color w:val="000000"/>
          <w:sz w:val="32"/>
          <w:szCs w:val="32"/>
        </w:rPr>
        <w:t>60907</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682347">
        <w:rPr>
          <w:rFonts w:eastAsia="Times New Roman"/>
          <w:b/>
          <w:snapToGrid w:val="0"/>
          <w:color w:val="000000"/>
          <w:sz w:val="24"/>
          <w:szCs w:val="24"/>
        </w:rPr>
        <w:t>Paper &amp; Packaging Products</w:t>
      </w:r>
      <w:r w:rsidR="00870CF1">
        <w:rPr>
          <w:rFonts w:eastAsia="Times New Roman"/>
          <w:b/>
          <w:snapToGrid w:val="0"/>
          <w:color w:val="000000"/>
          <w:sz w:val="24"/>
          <w:szCs w:val="24"/>
        </w:rPr>
        <w:t xml:space="preserve"> </w:t>
      </w:r>
      <w:r w:rsidRPr="004F7494">
        <w:rPr>
          <w:rFonts w:eastAsia="Times New Roman"/>
          <w:snapToGrid w:val="0"/>
          <w:color w:val="000000"/>
          <w:sz w:val="24"/>
          <w:szCs w:val="24"/>
        </w:rPr>
        <w:t xml:space="preserve">for the District’s Nutrition 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4F7494">
        <w:rPr>
          <w:rFonts w:eastAsia="Times New Roman"/>
          <w:b/>
          <w:snapToGrid w:val="0"/>
          <w:color w:val="000000"/>
          <w:sz w:val="24"/>
          <w:szCs w:val="24"/>
        </w:rPr>
        <w:t>10:0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w:t>
      </w:r>
      <w:r w:rsidRPr="000F0374">
        <w:rPr>
          <w:rFonts w:eastAsia="Times New Roman"/>
          <w:b/>
          <w:snapToGrid w:val="0"/>
          <w:color w:val="000000"/>
          <w:sz w:val="24"/>
          <w:szCs w:val="24"/>
        </w:rPr>
        <w:t xml:space="preserve">on </w:t>
      </w:r>
      <w:r w:rsidR="000F0374" w:rsidRPr="000F0374">
        <w:rPr>
          <w:rFonts w:eastAsia="Times New Roman"/>
          <w:b/>
          <w:snapToGrid w:val="0"/>
          <w:color w:val="000000"/>
          <w:sz w:val="24"/>
          <w:szCs w:val="24"/>
        </w:rPr>
        <w:t xml:space="preserve">October </w:t>
      </w:r>
      <w:r w:rsidR="000F0374">
        <w:rPr>
          <w:rFonts w:eastAsia="Times New Roman"/>
          <w:b/>
          <w:snapToGrid w:val="0"/>
          <w:color w:val="000000"/>
          <w:sz w:val="24"/>
          <w:szCs w:val="24"/>
        </w:rPr>
        <w:t>20</w:t>
      </w:r>
      <w:r w:rsidR="000F0374" w:rsidRPr="000F0374">
        <w:rPr>
          <w:rFonts w:eastAsia="Times New Roman"/>
          <w:b/>
          <w:snapToGrid w:val="0"/>
          <w:color w:val="000000"/>
          <w:sz w:val="24"/>
          <w:szCs w:val="24"/>
        </w:rPr>
        <w:t>, 2016</w:t>
      </w:r>
      <w:r w:rsidRPr="000F037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number and title, and returned to the Sacramento City Unified School District, Purchasing Services, 3051 Redding Ave., Sacramento, CA 95820.</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3051 Redding Ave., Sacramento, CA 95820 </w:t>
      </w:r>
      <w:r w:rsidRPr="004F7494">
        <w:rPr>
          <w:rFonts w:eastAsia="Times New Roman"/>
          <w:snapToGrid w:val="0"/>
          <w:color w:val="000000"/>
          <w:sz w:val="24"/>
          <w:szCs w:val="24"/>
        </w:rPr>
        <w:t xml:space="preserve">or by going to </w:t>
      </w:r>
      <w:hyperlink r:id="rId9"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Dan Sanchez, e-mail: </w:t>
      </w:r>
      <w:hyperlink r:id="rId10" w:history="1">
        <w:r w:rsidRPr="004F7494">
          <w:rPr>
            <w:rFonts w:eastAsia="Times New Roman"/>
            <w:b/>
            <w:snapToGrid w:val="0"/>
            <w:color w:val="0000FF"/>
            <w:sz w:val="24"/>
            <w:szCs w:val="24"/>
            <w:u w:val="single"/>
          </w:rPr>
          <w:t>dan-sanchez@scusd.edu</w:t>
        </w:r>
      </w:hyperlink>
      <w:r w:rsidRPr="004F7494">
        <w:rPr>
          <w:rFonts w:eastAsia="Times New Roman"/>
          <w:b/>
          <w:snapToGrid w:val="0"/>
          <w:color w:val="000000"/>
          <w:sz w:val="24"/>
          <w:szCs w:val="24"/>
        </w:rPr>
        <w:t xml:space="preserve"> or Telephone: 916-277-6662</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0F0374" w:rsidRDefault="00624193" w:rsidP="00624193">
      <w:pPr>
        <w:widowControl w:val="0"/>
        <w:spacing w:after="0" w:line="240" w:lineRule="auto"/>
        <w:jc w:val="right"/>
        <w:rPr>
          <w:rFonts w:eastAsia="Times New Roman"/>
          <w:snapToGrid w:val="0"/>
        </w:rPr>
      </w:pPr>
      <w:r w:rsidRPr="00E50E1B">
        <w:rPr>
          <w:rFonts w:eastAsia="Times New Roman"/>
          <w:snapToGrid w:val="0"/>
        </w:rPr>
        <w:t>Published</w:t>
      </w:r>
      <w:r w:rsidR="000F0374">
        <w:rPr>
          <w:rFonts w:eastAsia="Times New Roman"/>
          <w:snapToGrid w:val="0"/>
        </w:rPr>
        <w:t xml:space="preserve">: </w:t>
      </w:r>
      <w:r w:rsidR="000F0374" w:rsidRPr="000F0374">
        <w:rPr>
          <w:rFonts w:eastAsia="Times New Roman"/>
          <w:snapToGrid w:val="0"/>
        </w:rPr>
        <w:t>October 5</w:t>
      </w:r>
      <w:r w:rsidR="001114EE" w:rsidRPr="000F0374">
        <w:rPr>
          <w:rFonts w:eastAsia="Times New Roman"/>
          <w:snapToGrid w:val="0"/>
        </w:rPr>
        <w:t>, 201</w:t>
      </w:r>
      <w:r w:rsidR="00E50E1B" w:rsidRPr="000F0374">
        <w:rPr>
          <w:rFonts w:eastAsia="Times New Roman"/>
          <w:snapToGrid w:val="0"/>
        </w:rPr>
        <w:t>6</w:t>
      </w:r>
    </w:p>
    <w:p w:rsidR="00624193" w:rsidRPr="00E50E1B" w:rsidRDefault="000F0374" w:rsidP="00624193">
      <w:pPr>
        <w:jc w:val="right"/>
      </w:pPr>
      <w:r w:rsidRPr="000F0374">
        <w:rPr>
          <w:rFonts w:eastAsia="Times New Roman"/>
          <w:snapToGrid w:val="0"/>
        </w:rPr>
        <w:t>October 12</w:t>
      </w:r>
      <w:r w:rsidR="00E50E1B" w:rsidRPr="000F0374">
        <w:rPr>
          <w:rFonts w:eastAsia="Times New Roman"/>
          <w:snapToGrid w:val="0"/>
        </w:rPr>
        <w:t>, 2016</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Product Specifications and Samples</w:t>
      </w:r>
      <w:r w:rsidR="004B052A">
        <w:rPr>
          <w:rFonts w:eastAsia="Times New Roman"/>
          <w:snapToGrid w:val="0"/>
          <w:sz w:val="24"/>
          <w:szCs w:val="24"/>
        </w:rPr>
        <w:tab/>
        <w:t>16</w:t>
      </w:r>
    </w:p>
    <w:p w:rsidR="005E3C32" w:rsidRDefault="005E3C32" w:rsidP="009F5769">
      <w:pPr>
        <w:widowControl w:val="0"/>
        <w:tabs>
          <w:tab w:val="left" w:pos="1440"/>
          <w:tab w:val="left" w:pos="8190"/>
        </w:tabs>
        <w:spacing w:after="0" w:line="240" w:lineRule="auto"/>
        <w:rPr>
          <w:rFonts w:eastAsia="Times New Roman"/>
          <w:snapToGrid w:val="0"/>
          <w:sz w:val="24"/>
          <w:szCs w:val="24"/>
        </w:rPr>
      </w:pPr>
    </w:p>
    <w:p w:rsidR="005E3C32" w:rsidRPr="008311EF" w:rsidRDefault="004B052A"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17</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4B052A">
        <w:rPr>
          <w:rFonts w:eastAsia="Times New Roman"/>
          <w:snapToGrid w:val="0"/>
          <w:sz w:val="24"/>
          <w:szCs w:val="24"/>
        </w:rPr>
        <w:t>19</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4B052A">
        <w:rPr>
          <w:rFonts w:eastAsia="Times New Roman"/>
          <w:snapToGrid w:val="0"/>
          <w:sz w:val="24"/>
          <w:szCs w:val="24"/>
        </w:rPr>
        <w:t>20</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4B052A">
        <w:rPr>
          <w:rFonts w:eastAsia="Times New Roman"/>
          <w:snapToGrid w:val="0"/>
          <w:sz w:val="24"/>
          <w:szCs w:val="24"/>
        </w:rPr>
        <w:t>Piggyback Clause</w:t>
      </w:r>
      <w:r w:rsidR="004B052A">
        <w:rPr>
          <w:rFonts w:eastAsia="Times New Roman"/>
          <w:snapToGrid w:val="0"/>
          <w:sz w:val="24"/>
          <w:szCs w:val="24"/>
        </w:rPr>
        <w:tab/>
        <w:t>21</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spacing w:after="0" w:line="240" w:lineRule="auto"/>
        <w:jc w:val="center"/>
        <w:rPr>
          <w:rFonts w:eastAsia="Times New Roman"/>
          <w:snapToGrid w:val="0"/>
          <w:sz w:val="24"/>
          <w:szCs w:val="24"/>
        </w:rPr>
      </w:pPr>
    </w:p>
    <w:p w:rsidR="009F5769"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Product Specifications and Samples</w:t>
      </w:r>
      <w:r w:rsidR="0095763C">
        <w:rPr>
          <w:rFonts w:eastAsia="Times New Roman"/>
          <w:snapToGrid w:val="0"/>
          <w:sz w:val="24"/>
          <w:szCs w:val="24"/>
        </w:rPr>
        <w:tab/>
        <w:t>16</w:t>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Sh</w:t>
      </w:r>
      <w:r w:rsidR="0095763C">
        <w:rPr>
          <w:rFonts w:eastAsia="Times New Roman"/>
          <w:snapToGrid w:val="0"/>
          <w:sz w:val="24"/>
          <w:szCs w:val="24"/>
        </w:rPr>
        <w:t>eet</w:t>
      </w:r>
      <w:r w:rsidR="0095763C">
        <w:rPr>
          <w:rFonts w:eastAsia="Times New Roman"/>
          <w:snapToGrid w:val="0"/>
          <w:sz w:val="24"/>
          <w:szCs w:val="24"/>
        </w:rPr>
        <w:tab/>
        <w:t>17</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95763C">
        <w:rPr>
          <w:rFonts w:eastAsia="Times New Roman"/>
          <w:snapToGrid w:val="0"/>
          <w:sz w:val="24"/>
          <w:szCs w:val="24"/>
        </w:rPr>
        <w:t>-Collusion Declaration</w:t>
      </w:r>
      <w:r w:rsidR="0095763C">
        <w:rPr>
          <w:rFonts w:eastAsia="Times New Roman"/>
          <w:snapToGrid w:val="0"/>
          <w:sz w:val="24"/>
          <w:szCs w:val="24"/>
        </w:rPr>
        <w:tab/>
        <w:t>19</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95763C">
        <w:rPr>
          <w:rFonts w:eastAsia="Times New Roman"/>
          <w:snapToGrid w:val="0"/>
          <w:sz w:val="24"/>
          <w:szCs w:val="24"/>
        </w:rPr>
        <w:t>20</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95763C"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21</w:t>
      </w:r>
      <w:bookmarkStart w:id="0" w:name="_GoBack"/>
      <w:bookmarkEnd w:id="0"/>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b/>
          <w:snapToGrid w:val="0"/>
          <w:sz w:val="24"/>
          <w:szCs w:val="20"/>
          <w:u w:val="single"/>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326E89">
        <w:rPr>
          <w:rFonts w:eastAsia="Times New Roman" w:cs="Calibri"/>
          <w:b/>
          <w:snapToGrid w:val="0"/>
          <w:sz w:val="24"/>
          <w:szCs w:val="20"/>
          <w:u w:val="single"/>
        </w:rPr>
        <w:t>BID</w:t>
      </w:r>
      <w:r w:rsidR="00326E89" w:rsidRPr="0076709D">
        <w:rPr>
          <w:rFonts w:eastAsia="Times New Roman" w:cs="Calibri"/>
          <w:b/>
          <w:snapToGrid w:val="0"/>
          <w:sz w:val="24"/>
          <w:szCs w:val="20"/>
          <w:u w:val="single"/>
        </w:rPr>
        <w:t xml:space="preserve">’s </w:t>
      </w:r>
      <w:r w:rsidR="00326E89" w:rsidRPr="0076709D">
        <w:rPr>
          <w:rFonts w:eastAsia="Times New Roman" w:cs="Calibri"/>
          <w:b/>
          <w:snapToGrid w:val="0"/>
          <w:sz w:val="24"/>
          <w:szCs w:val="20"/>
        </w:rPr>
        <w:t>–</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w:t>
      </w:r>
      <w:r w:rsidRPr="00EC4BB1">
        <w:rPr>
          <w:rFonts w:eastAsia="Times New Roman" w:cs="Calibri"/>
          <w:b/>
          <w:snapToGrid w:val="0"/>
          <w:sz w:val="24"/>
          <w:szCs w:val="20"/>
        </w:rPr>
        <w:t>on</w:t>
      </w:r>
      <w:r w:rsidR="004F21FF" w:rsidRPr="00EC4BB1">
        <w:rPr>
          <w:rFonts w:eastAsia="Times New Roman" w:cs="Calibri"/>
          <w:b/>
          <w:snapToGrid w:val="0"/>
          <w:sz w:val="24"/>
          <w:szCs w:val="20"/>
        </w:rPr>
        <w:t xml:space="preserve"> </w:t>
      </w:r>
      <w:r w:rsidR="00EC4BB1">
        <w:rPr>
          <w:rFonts w:eastAsia="Times New Roman" w:cs="Calibri"/>
          <w:b/>
          <w:snapToGrid w:val="0"/>
          <w:sz w:val="24"/>
          <w:szCs w:val="20"/>
        </w:rPr>
        <w:t>October 20, 2016</w:t>
      </w:r>
      <w:r w:rsidR="00326E89">
        <w:rPr>
          <w:rFonts w:eastAsia="Times New Roman" w:cs="Calibri"/>
          <w:b/>
          <w:snapToGrid w:val="0"/>
          <w:sz w:val="24"/>
          <w:szCs w:val="20"/>
        </w:rPr>
        <w:t xml:space="preserve"> </w:t>
      </w:r>
      <w:r w:rsidR="00326E89" w:rsidRPr="0076709D">
        <w:rPr>
          <w:rFonts w:eastAsia="Times New Roman" w:cs="Calibri"/>
          <w:snapToGrid w:val="0"/>
          <w:sz w:val="24"/>
          <w:szCs w:val="20"/>
        </w:rPr>
        <w:t>after</w:t>
      </w:r>
      <w:r w:rsidRPr="0076709D">
        <w:rPr>
          <w:rFonts w:eastAsia="Times New Roman" w:cs="Calibri"/>
          <w:snapToGrid w:val="0"/>
          <w:sz w:val="24"/>
          <w:szCs w:val="20"/>
        </w:rPr>
        <w:t xml:space="preserve"> which time bids will be opened and publicly read aloud.  Envelopes containing a Bid must be sealed, prominently marked with the Bid number,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title,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3051 Redding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 xml:space="preserve">Sacramento, </w:t>
      </w:r>
      <w:r w:rsidR="00480C1F" w:rsidRPr="0076709D">
        <w:rPr>
          <w:rFonts w:eastAsia="Times New Roman" w:cs="Calibri"/>
          <w:b/>
          <w:snapToGrid w:val="0"/>
          <w:sz w:val="24"/>
          <w:szCs w:val="20"/>
        </w:rPr>
        <w:t>California 95820</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76709D" w:rsidRPr="0076709D" w:rsidRDefault="0076709D" w:rsidP="0076709D">
      <w:pPr>
        <w:spacing w:after="0" w:line="240" w:lineRule="auto"/>
        <w:jc w:val="both"/>
        <w:rPr>
          <w:rFonts w:eastAsia="Times New Roman" w:cs="Calibri"/>
          <w:sz w:val="16"/>
          <w:szCs w:val="16"/>
        </w:rPr>
      </w:pPr>
    </w:p>
    <w:p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rsidR="0076709D" w:rsidRPr="0076709D" w:rsidRDefault="0076709D" w:rsidP="0076709D">
      <w:pPr>
        <w:tabs>
          <w:tab w:val="left" w:pos="540"/>
        </w:tabs>
        <w:spacing w:after="0" w:line="240" w:lineRule="auto"/>
        <w:jc w:val="both"/>
        <w:rPr>
          <w:rFonts w:eastAsia="Times New Roman" w:cs="Calibri"/>
          <w:sz w:val="16"/>
          <w:szCs w:val="16"/>
        </w:rPr>
      </w:pPr>
    </w:p>
    <w:p w:rsidR="00DD092E" w:rsidRPr="005B3458"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w:t>
      </w:r>
      <w:r w:rsidR="00326E89">
        <w:rPr>
          <w:rFonts w:eastAsia="Times New Roman"/>
          <w:b/>
          <w:snapToGrid w:val="0"/>
          <w:sz w:val="24"/>
          <w:szCs w:val="24"/>
        </w:rPr>
        <w:t>three</w:t>
      </w:r>
      <w:r w:rsidR="00DD092E" w:rsidRPr="008311EF">
        <w:rPr>
          <w:rFonts w:eastAsia="Times New Roman"/>
          <w:b/>
          <w:snapToGrid w:val="0"/>
          <w:sz w:val="24"/>
          <w:szCs w:val="24"/>
        </w:rPr>
        <w:t xml:space="preserve"> (</w:t>
      </w:r>
      <w:r w:rsidR="00326E89">
        <w:rPr>
          <w:rFonts w:eastAsia="Times New Roman"/>
          <w:b/>
          <w:snapToGrid w:val="0"/>
          <w:sz w:val="24"/>
          <w:szCs w:val="24"/>
        </w:rPr>
        <w:t>3</w:t>
      </w:r>
      <w:r w:rsidR="00DD092E" w:rsidRPr="008311EF">
        <w:rPr>
          <w:rFonts w:eastAsia="Times New Roman"/>
          <w:b/>
          <w:snapToGrid w:val="0"/>
          <w:sz w:val="24"/>
          <w:szCs w:val="24"/>
        </w:rPr>
        <w:t xml:space="preserve">) bound and signed complete sets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rsidR="005B3458" w:rsidRPr="008311EF"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time </w:t>
      </w:r>
      <w:r w:rsidRPr="0076709D">
        <w:rPr>
          <w:rFonts w:eastAsia="Times New Roman" w:cs="Calibri"/>
          <w:sz w:val="24"/>
          <w:szCs w:val="20"/>
        </w:rPr>
        <w:lastRenderedPageBreak/>
        <w:t xml:space="preserve">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76709D">
        <w:rPr>
          <w:rFonts w:eastAsia="Times New Roman" w:cs="Calibri"/>
          <w:sz w:val="24"/>
          <w:szCs w:val="20"/>
          <w:u w:val="single"/>
        </w:rPr>
        <w:t>et.</w:t>
      </w:r>
      <w:r w:rsidRPr="0076709D">
        <w:rPr>
          <w:rFonts w:eastAsia="Times New Roman" w:cs="Calibri"/>
          <w:sz w:val="24"/>
          <w:szCs w:val="20"/>
        </w:rPr>
        <w:t xml:space="preserve"> </w:t>
      </w:r>
      <w:r w:rsidRPr="0076709D">
        <w:rPr>
          <w:rFonts w:eastAsia="Times New Roman" w:cs="Calibri"/>
          <w:sz w:val="24"/>
          <w:szCs w:val="20"/>
          <w:u w:val="single"/>
        </w:rPr>
        <w:t>seq.</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 “will negotiate” or of similar intent, will be considered as non-responsive to the specific item.</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sidR="005B3458">
        <w:rPr>
          <w:rFonts w:eastAsia="Times New Roman" w:cs="Calibri"/>
          <w:sz w:val="24"/>
          <w:szCs w:val="20"/>
        </w:rPr>
        <w:t>Certificates as may be required.</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 xml:space="preserve">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w:t>
      </w:r>
      <w:r w:rsidRPr="0076709D">
        <w:rPr>
          <w:rFonts w:eastAsia="Times New Roman" w:cs="Calibri"/>
          <w:sz w:val="24"/>
          <w:szCs w:val="20"/>
        </w:rPr>
        <w:lastRenderedPageBreak/>
        <w:t>submit a performance guarantee when requested may result in the rejection of an otherwise acceptable low bid.</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6709D" w:rsidRPr="0076709D" w:rsidRDefault="0076709D" w:rsidP="0076709D">
      <w:pPr>
        <w:tabs>
          <w:tab w:val="left" w:pos="360"/>
        </w:tabs>
        <w:spacing w:after="0" w:line="240" w:lineRule="auto"/>
        <w:ind w:left="360"/>
        <w:jc w:val="both"/>
        <w:rPr>
          <w:rFonts w:eastAsia="Times New Roman" w:cs="Calibri"/>
          <w:b/>
          <w:sz w:val="24"/>
          <w:szCs w:val="20"/>
        </w:rPr>
      </w:pPr>
    </w:p>
    <w:p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contract period.  The needs of the District may be substantially more or less than such </w:t>
      </w:r>
      <w:r w:rsidRPr="0076709D">
        <w:rPr>
          <w:rFonts w:eastAsia="Times New Roman" w:cs="Calibri"/>
          <w:sz w:val="24"/>
          <w:szCs w:val="20"/>
        </w:rPr>
        <w:lastRenderedPageBreak/>
        <w:t>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MATERIAL SAFETY DATA SHEETS – </w:t>
      </w:r>
      <w:r w:rsidRPr="0076709D">
        <w:rPr>
          <w:rFonts w:eastAsia="Times New Roman" w:cs="Calibri"/>
          <w:sz w:val="24"/>
          <w:szCs w:val="20"/>
        </w:rPr>
        <w:t xml:space="preserve">For all products requiring a Material Safety Data Sheet </w:t>
      </w:r>
      <w:r w:rsidRPr="0076709D">
        <w:rPr>
          <w:rFonts w:eastAsia="Times New Roman" w:cs="Calibri"/>
          <w:sz w:val="24"/>
          <w:szCs w:val="20"/>
        </w:rPr>
        <w:lastRenderedPageBreak/>
        <w:t>– The District requires that a Material Safety Data Sheet accompany all orders at the time of delivery.</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AMERICAN MADE PRODUCTS</w:t>
      </w:r>
      <w:r w:rsidRPr="0076709D">
        <w:rPr>
          <w:rFonts w:eastAsia="Times New Roman" w:cs="Calibri"/>
          <w:sz w:val="24"/>
          <w:szCs w:val="20"/>
        </w:rPr>
        <w:t xml:space="preserve"> – In compliance with Sections 4300 to 4305 of the California Government Code</w:t>
      </w:r>
      <w:r w:rsidR="00D12A4F">
        <w:rPr>
          <w:rFonts w:eastAsia="Times New Roman" w:cs="Calibri"/>
          <w:sz w:val="24"/>
          <w:szCs w:val="20"/>
        </w:rPr>
        <w:t xml:space="preserve"> and the William F Gooding Child Nutrition Reauthorization </w:t>
      </w:r>
      <w:r w:rsidR="00D12A4F">
        <w:rPr>
          <w:rFonts w:eastAsia="Times New Roman" w:cs="Calibri"/>
          <w:sz w:val="24"/>
          <w:szCs w:val="20"/>
        </w:rPr>
        <w:lastRenderedPageBreak/>
        <w:t>Act of 1998,</w:t>
      </w:r>
      <w:r w:rsidR="004F21FF">
        <w:rPr>
          <w:rFonts w:eastAsia="Times New Roman" w:cs="Calibri"/>
          <w:sz w:val="24"/>
          <w:szCs w:val="20"/>
        </w:rPr>
        <w:t xml:space="preserve"> </w:t>
      </w:r>
      <w:r w:rsidR="00D12A4F">
        <w:rPr>
          <w:rFonts w:eastAsia="Times New Roman" w:cs="Calibri"/>
          <w:sz w:val="24"/>
          <w:szCs w:val="20"/>
        </w:rPr>
        <w:t>Section 204(d); 7 CFR Sections 210.21(d) and 220.16(d)</w:t>
      </w:r>
      <w:r w:rsidRPr="0076709D">
        <w:rPr>
          <w:rFonts w:eastAsia="Times New Roman" w:cs="Calibri"/>
          <w:sz w:val="24"/>
          <w:szCs w:val="20"/>
        </w:rPr>
        <w:t>, only materials produced or manufactured in the United States will be procured by the District, except 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MISCELLANEOUS PROVISIONS:</w:t>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rsidR="0076709D" w:rsidRPr="0076709D" w:rsidRDefault="0076709D" w:rsidP="0076709D">
      <w:pPr>
        <w:tabs>
          <w:tab w:val="left" w:pos="36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rsidR="0076709D" w:rsidRPr="0076709D" w:rsidRDefault="0076709D" w:rsidP="0076709D">
      <w:pPr>
        <w:tabs>
          <w:tab w:val="left" w:pos="360"/>
        </w:tabs>
        <w:spacing w:after="0" w:line="240" w:lineRule="auto"/>
        <w:ind w:left="720"/>
        <w:jc w:val="both"/>
        <w:rPr>
          <w:rFonts w:eastAsia="Times New Roman" w:cs="Calibri"/>
          <w:b/>
          <w:sz w:val="24"/>
          <w:szCs w:val="20"/>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w:t>
      </w:r>
      <w:r w:rsidRPr="0076709D">
        <w:rPr>
          <w:rFonts w:eastAsia="Times New Roman" w:cs="Calibri"/>
          <w:sz w:val="24"/>
          <w:szCs w:val="20"/>
        </w:rPr>
        <w:lastRenderedPageBreak/>
        <w:t xml:space="preserve">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w:t>
      </w:r>
      <w:r w:rsidRPr="0076709D">
        <w:rPr>
          <w:rFonts w:eastAsia="Times New Roman" w:cs="Calibri"/>
          <w:sz w:val="24"/>
          <w:szCs w:val="20"/>
        </w:rPr>
        <w:lastRenderedPageBreak/>
        <w:t xml:space="preserve">Employment and Housing Act.  In addition, the successful bidder(s) agrees to require like compliance by all subcontractors employed on the work by him.  </w:t>
      </w: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Termination Without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w:t>
      </w:r>
      <w:r w:rsidR="00326E89" w:rsidRPr="0076709D">
        <w:rPr>
          <w:rFonts w:eastAsia="Times New Roman" w:cs="Calibri"/>
          <w:sz w:val="24"/>
          <w:szCs w:val="20"/>
        </w:rPr>
        <w:t>days’</w:t>
      </w:r>
      <w:r w:rsidRPr="0076709D">
        <w:rPr>
          <w:rFonts w:eastAsia="Times New Roman" w:cs="Calibri"/>
          <w:sz w:val="24"/>
          <w:szCs w:val="20"/>
        </w:rPr>
        <w:t xml:space="preserve"> advance written notice of an intention to terminate.</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 xml:space="preserve">Bidder </w:t>
      </w:r>
      <w:r w:rsidR="00326E89" w:rsidRPr="008311EF">
        <w:rPr>
          <w:rFonts w:eastAsia="Times New Roman"/>
          <w:b/>
          <w:snapToGrid w:val="0"/>
          <w:sz w:val="32"/>
          <w:szCs w:val="32"/>
        </w:rPr>
        <w:t>Name: _</w:t>
      </w:r>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4F21FF" w:rsidRDefault="004F21FF" w:rsidP="004F21FF">
      <w:pPr>
        <w:tabs>
          <w:tab w:val="left" w:pos="360"/>
          <w:tab w:val="left" w:pos="720"/>
          <w:tab w:val="left" w:pos="1080"/>
          <w:tab w:val="left" w:pos="5760"/>
        </w:tabs>
        <w:spacing w:after="0" w:line="240" w:lineRule="auto"/>
        <w:rPr>
          <w:rFonts w:eastAsia="Times New Roman"/>
          <w:b/>
          <w:snapToGrid w:val="0"/>
          <w:sz w:val="32"/>
          <w:szCs w:val="32"/>
        </w:rPr>
      </w:pPr>
    </w:p>
    <w:p w:rsidR="00141D0E" w:rsidRPr="00141D0E" w:rsidRDefault="00141D0E" w:rsidP="00326E89">
      <w:pPr>
        <w:spacing w:after="0" w:line="240" w:lineRule="auto"/>
        <w:rPr>
          <w:rFonts w:eastAsia="Times New Roman" w:cs="Calibri"/>
          <w:b/>
          <w:bCs/>
        </w:rPr>
      </w:pPr>
      <w:r w:rsidRPr="00141D0E">
        <w:t xml:space="preserve">Sacramento City Unified School District (District) is </w:t>
      </w:r>
      <w:r w:rsidR="00651085">
        <w:t>Bids</w:t>
      </w:r>
      <w:r w:rsidRPr="00141D0E">
        <w:t xml:space="preserve"> for drop ship direct grocery items to our district warehouse.  SCUSD is comprised of 79 schools and sites with an average daily attendance of 47,000 students.  SCUSD serves over 50,000 meals per day in a variety of programs including Breakfast, Lunch, Supper, After School Snack, Preschool, and summer meals.  </w:t>
      </w:r>
      <w:r w:rsidRPr="00141D0E">
        <w:br/>
      </w:r>
    </w:p>
    <w:p w:rsidR="00326E89" w:rsidRDefault="0076709D" w:rsidP="00141D0E">
      <w:pPr>
        <w:tabs>
          <w:tab w:val="left" w:pos="360"/>
          <w:tab w:val="left" w:pos="720"/>
          <w:tab w:val="left" w:pos="1080"/>
          <w:tab w:val="left" w:pos="5760"/>
        </w:tabs>
        <w:spacing w:after="0" w:line="240" w:lineRule="auto"/>
        <w:rPr>
          <w:rFonts w:eastAsia="Times New Roman" w:cs="Calibri"/>
          <w:b/>
          <w:bCs/>
        </w:rPr>
      </w:pPr>
      <w:r w:rsidRPr="00141D0E">
        <w:rPr>
          <w:rFonts w:eastAsia="Times New Roman" w:cs="Calibri"/>
          <w:b/>
          <w:bCs/>
        </w:rPr>
        <w:t xml:space="preserve">This bid </w:t>
      </w:r>
      <w:r w:rsidR="005A37D4" w:rsidRPr="00141D0E">
        <w:rPr>
          <w:rFonts w:eastAsia="Times New Roman" w:cs="Calibri"/>
          <w:b/>
          <w:bCs/>
        </w:rPr>
        <w:t xml:space="preserve">will be </w:t>
      </w:r>
      <w:r w:rsidR="00141D0E" w:rsidRPr="00141D0E">
        <w:rPr>
          <w:rFonts w:eastAsia="Times New Roman" w:cs="Calibri"/>
          <w:b/>
          <w:bCs/>
        </w:rPr>
        <w:t xml:space="preserve">a one (1) year bid with </w:t>
      </w:r>
      <w:r w:rsidR="000C72C6">
        <w:rPr>
          <w:rFonts w:eastAsia="Times New Roman" w:cs="Calibri"/>
          <w:b/>
          <w:bCs/>
        </w:rPr>
        <w:t xml:space="preserve">the </w:t>
      </w:r>
      <w:r w:rsidR="00141D0E" w:rsidRPr="00141D0E">
        <w:rPr>
          <w:rFonts w:eastAsia="Times New Roman" w:cs="Calibri"/>
          <w:b/>
          <w:bCs/>
        </w:rPr>
        <w:t xml:space="preserve">possibility of two (2) one (1) year extensions </w:t>
      </w:r>
      <w:r w:rsidR="005A37D4" w:rsidRPr="00141D0E">
        <w:rPr>
          <w:rFonts w:eastAsia="Times New Roman" w:cs="Calibri"/>
          <w:b/>
          <w:bCs/>
        </w:rPr>
        <w:t>from date of Board award</w:t>
      </w:r>
      <w:r w:rsidR="00141D0E" w:rsidRPr="00141D0E">
        <w:rPr>
          <w:rFonts w:eastAsia="Times New Roman" w:cs="Calibri"/>
          <w:b/>
          <w:bCs/>
        </w:rPr>
        <w:t>.</w:t>
      </w:r>
      <w:r w:rsidR="005A37D4" w:rsidRPr="00141D0E">
        <w:rPr>
          <w:rFonts w:eastAsia="Times New Roman" w:cs="Calibri"/>
          <w:b/>
          <w:bCs/>
        </w:rPr>
        <w:t xml:space="preserve"> </w:t>
      </w:r>
      <w:r w:rsidR="00326E89">
        <w:rPr>
          <w:rFonts w:eastAsia="Times New Roman" w:cs="Calibri"/>
          <w:b/>
          <w:bCs/>
        </w:rPr>
        <w:t xml:space="preserve"> </w:t>
      </w:r>
    </w:p>
    <w:p w:rsidR="00326E89" w:rsidRDefault="00326E89" w:rsidP="00141D0E">
      <w:pPr>
        <w:tabs>
          <w:tab w:val="left" w:pos="360"/>
          <w:tab w:val="left" w:pos="720"/>
          <w:tab w:val="left" w:pos="1080"/>
          <w:tab w:val="left" w:pos="5760"/>
        </w:tabs>
        <w:spacing w:after="0" w:line="240" w:lineRule="auto"/>
        <w:rPr>
          <w:rFonts w:eastAsia="Times New Roman" w:cs="Calibri"/>
          <w:b/>
          <w:bCs/>
        </w:rPr>
      </w:pPr>
    </w:p>
    <w:p w:rsidR="00326E89" w:rsidRPr="00141D0E" w:rsidRDefault="00326E89" w:rsidP="00141D0E">
      <w:pPr>
        <w:tabs>
          <w:tab w:val="left" w:pos="360"/>
          <w:tab w:val="left" w:pos="720"/>
          <w:tab w:val="left" w:pos="1080"/>
          <w:tab w:val="left" w:pos="5760"/>
        </w:tabs>
        <w:spacing w:after="0" w:line="240" w:lineRule="auto"/>
        <w:rPr>
          <w:rFonts w:eastAsia="Times New Roman" w:cs="Calibri"/>
          <w:b/>
          <w:bCs/>
        </w:rPr>
      </w:pPr>
      <w:r>
        <w:rPr>
          <w:rFonts w:eastAsia="Times New Roman" w:cs="Calibri"/>
          <w:b/>
          <w:bCs/>
        </w:rPr>
        <w:t>This is a line item bid, the District expects to award to multiple vendors.</w:t>
      </w:r>
    </w:p>
    <w:p w:rsidR="00DD092E" w:rsidRPr="00141D0E" w:rsidRDefault="00DD092E" w:rsidP="00FA25D7">
      <w:pPr>
        <w:spacing w:after="0" w:line="240" w:lineRule="auto"/>
        <w:ind w:left="90"/>
        <w:contextualSpacing/>
        <w:jc w:val="center"/>
        <w:rPr>
          <w:rFonts w:eastAsia="Times New Roman" w:cs="Calibri"/>
          <w:bCs/>
        </w:rPr>
      </w:pPr>
    </w:p>
    <w:p w:rsidR="0076709D" w:rsidRPr="00141D0E" w:rsidRDefault="00DD092E" w:rsidP="003B437D">
      <w:pPr>
        <w:spacing w:after="0" w:line="240" w:lineRule="auto"/>
        <w:contextualSpacing/>
        <w:rPr>
          <w:rFonts w:eastAsia="Times New Roman" w:cs="Calibri"/>
          <w:b/>
          <w:bCs/>
        </w:rPr>
      </w:pPr>
      <w:r w:rsidRPr="00141D0E">
        <w:rPr>
          <w:rFonts w:eastAsia="Times New Roman" w:cs="Calibri"/>
          <w:b/>
          <w:bCs/>
        </w:rPr>
        <w:t xml:space="preserve">Return one (1) unbound original and </w:t>
      </w:r>
      <w:r w:rsidR="00326E89">
        <w:rPr>
          <w:rFonts w:eastAsia="Times New Roman" w:cs="Calibri"/>
          <w:b/>
          <w:bCs/>
        </w:rPr>
        <w:t>three</w:t>
      </w:r>
      <w:r w:rsidRPr="00141D0E">
        <w:rPr>
          <w:rFonts w:eastAsia="Times New Roman" w:cs="Calibri"/>
          <w:b/>
          <w:bCs/>
        </w:rPr>
        <w:t xml:space="preserve"> (</w:t>
      </w:r>
      <w:r w:rsidR="00326E89">
        <w:rPr>
          <w:rFonts w:eastAsia="Times New Roman" w:cs="Calibri"/>
          <w:b/>
          <w:bCs/>
        </w:rPr>
        <w:t>3</w:t>
      </w:r>
      <w:r w:rsidRPr="00141D0E">
        <w:rPr>
          <w:rFonts w:eastAsia="Times New Roman" w:cs="Calibri"/>
          <w:b/>
          <w:bCs/>
        </w:rPr>
        <w:t>) bound signed complete sets</w:t>
      </w:r>
      <w:r w:rsidR="00EA2839">
        <w:rPr>
          <w:rFonts w:eastAsia="Times New Roman" w:cs="Calibri"/>
          <w:b/>
          <w:bCs/>
        </w:rPr>
        <w:t xml:space="preserve"> </w:t>
      </w:r>
      <w:r w:rsidRPr="00141D0E">
        <w:rPr>
          <w:rFonts w:eastAsia="Times New Roman" w:cs="Calibri"/>
          <w:b/>
          <w:bCs/>
        </w:rPr>
        <w:t xml:space="preserve">with the Bid number and name of Bid listed on the outside.  </w:t>
      </w:r>
    </w:p>
    <w:p w:rsidR="00DD092E" w:rsidRPr="0081775C" w:rsidRDefault="00DD092E" w:rsidP="0076709D">
      <w:pPr>
        <w:spacing w:after="0" w:line="240" w:lineRule="auto"/>
        <w:ind w:left="90"/>
        <w:contextualSpacing/>
        <w:rPr>
          <w:rFonts w:eastAsia="Times New Roman" w:cs="Calibri"/>
          <w:b/>
          <w:bCs/>
        </w:rPr>
      </w:pPr>
    </w:p>
    <w:p w:rsidR="0076709D" w:rsidRPr="0081775C" w:rsidRDefault="0076709D" w:rsidP="0076709D">
      <w:pPr>
        <w:spacing w:after="0" w:line="240" w:lineRule="auto"/>
        <w:ind w:left="90"/>
        <w:contextualSpacing/>
        <w:rPr>
          <w:rFonts w:eastAsia="Times New Roman" w:cs="Calibri"/>
          <w:bCs/>
        </w:rPr>
      </w:pPr>
      <w:r w:rsidRPr="0081775C">
        <w:rPr>
          <w:rFonts w:eastAsia="Times New Roman" w:cs="Calibri"/>
          <w:bCs/>
        </w:rPr>
        <w:t>The amounts listed are estimates of usage, the District may purchase more or less as determined by school needs.</w:t>
      </w:r>
    </w:p>
    <w:p w:rsidR="0076709D" w:rsidRPr="0081775C" w:rsidRDefault="0076709D" w:rsidP="0076709D">
      <w:pPr>
        <w:ind w:left="720"/>
        <w:contextualSpacing/>
      </w:pPr>
    </w:p>
    <w:p w:rsidR="00141D0E" w:rsidRDefault="00875B81" w:rsidP="00141D0E">
      <w:pPr>
        <w:widowControl w:val="0"/>
        <w:numPr>
          <w:ilvl w:val="0"/>
          <w:numId w:val="4"/>
        </w:numPr>
        <w:spacing w:after="0" w:line="240" w:lineRule="auto"/>
        <w:contextualSpacing/>
      </w:pPr>
      <w:r w:rsidRPr="0081775C">
        <w:t xml:space="preserve">This </w:t>
      </w:r>
      <w:r w:rsidR="0076709D" w:rsidRPr="0081775C">
        <w:t xml:space="preserve">Bid </w:t>
      </w:r>
      <w:r w:rsidR="00916055" w:rsidRPr="0081775C">
        <w:t>is for</w:t>
      </w:r>
      <w:r w:rsidR="0076709D" w:rsidRPr="0081775C">
        <w:t xml:space="preserve"> </w:t>
      </w:r>
      <w:r w:rsidR="00141D0E">
        <w:t xml:space="preserve">direct delivery to our District </w:t>
      </w:r>
      <w:r w:rsidR="00141D0E" w:rsidRPr="0081775C">
        <w:t>Warehouse.</w:t>
      </w:r>
    </w:p>
    <w:p w:rsidR="00D04EE6" w:rsidRDefault="00D04EE6" w:rsidP="00D04EE6">
      <w:pPr>
        <w:widowControl w:val="0"/>
        <w:spacing w:after="0" w:line="240" w:lineRule="auto"/>
        <w:ind w:left="720"/>
        <w:contextualSpacing/>
      </w:pPr>
    </w:p>
    <w:p w:rsidR="002671BB" w:rsidRDefault="002671BB" w:rsidP="00141D0E">
      <w:pPr>
        <w:widowControl w:val="0"/>
        <w:numPr>
          <w:ilvl w:val="0"/>
          <w:numId w:val="4"/>
        </w:numPr>
        <w:spacing w:after="0" w:line="240" w:lineRule="auto"/>
        <w:contextualSpacing/>
      </w:pPr>
      <w:r>
        <w:t xml:space="preserve">All questions regarding this bid must be submitted by email to: </w:t>
      </w:r>
      <w:hyperlink r:id="rId11" w:history="1">
        <w:r w:rsidRPr="00A413E2">
          <w:rPr>
            <w:rStyle w:val="Hyperlink"/>
          </w:rPr>
          <w:t>purchasing@scusd.edu</w:t>
        </w:r>
      </w:hyperlink>
      <w:r>
        <w:t xml:space="preserve">.   Indicate in the subject Bid number and Bid name.  </w:t>
      </w:r>
      <w:r w:rsidR="00D04EE6">
        <w:t>This</w:t>
      </w:r>
      <w:r>
        <w:t xml:space="preserve"> will be the only acceptable form for questions.  </w:t>
      </w:r>
    </w:p>
    <w:p w:rsidR="00141D0E" w:rsidRDefault="00141D0E" w:rsidP="00141D0E">
      <w:pPr>
        <w:widowControl w:val="0"/>
        <w:spacing w:after="0" w:line="240" w:lineRule="auto"/>
        <w:ind w:left="720"/>
        <w:contextualSpacing/>
      </w:pPr>
    </w:p>
    <w:p w:rsidR="00141D0E" w:rsidRPr="00141D0E" w:rsidRDefault="0076709D" w:rsidP="00141D0E">
      <w:pPr>
        <w:widowControl w:val="0"/>
        <w:numPr>
          <w:ilvl w:val="0"/>
          <w:numId w:val="4"/>
        </w:numPr>
        <w:spacing w:after="0" w:line="240" w:lineRule="auto"/>
        <w:contextualSpacing/>
      </w:pPr>
      <w:r w:rsidRPr="00141D0E">
        <w:rPr>
          <w:rFonts w:cs="Calibri"/>
        </w:rPr>
        <w:t>Any request for price increase must be submitted thirty (30) days prior to term of contract.  Vendor must submit all supporting documentation.  The District reserves the right to accep</w:t>
      </w:r>
      <w:r w:rsidR="00141D0E" w:rsidRPr="00141D0E">
        <w:rPr>
          <w:rFonts w:cs="Calibri"/>
        </w:rPr>
        <w:t>t or deny any increase to price.</w:t>
      </w:r>
    </w:p>
    <w:p w:rsidR="00141D0E" w:rsidRDefault="00141D0E" w:rsidP="00141D0E">
      <w:pPr>
        <w:widowControl w:val="0"/>
        <w:spacing w:after="0" w:line="240" w:lineRule="auto"/>
        <w:ind w:left="720"/>
        <w:contextualSpacing/>
      </w:pPr>
    </w:p>
    <w:p w:rsidR="00141D0E" w:rsidRDefault="00141D0E" w:rsidP="00141D0E">
      <w:pPr>
        <w:widowControl w:val="0"/>
        <w:numPr>
          <w:ilvl w:val="0"/>
          <w:numId w:val="4"/>
        </w:numPr>
        <w:spacing w:after="0" w:line="240" w:lineRule="auto"/>
        <w:contextualSpacing/>
      </w:pPr>
      <w:r w:rsidRPr="00141D0E">
        <w:t xml:space="preserve">Delivery appointments are Mon-Friday </w:t>
      </w:r>
      <w:r>
        <w:t>7</w:t>
      </w:r>
      <w:r w:rsidRPr="00141D0E">
        <w:t>am-1pm daily</w:t>
      </w:r>
      <w:r>
        <w:t>.  No weekend or holiday deliveries.</w:t>
      </w:r>
    </w:p>
    <w:p w:rsidR="006D4F0F" w:rsidRDefault="006D4F0F" w:rsidP="006D4F0F">
      <w:pPr>
        <w:pStyle w:val="ListParagraph"/>
        <w:spacing w:after="0" w:line="240" w:lineRule="auto"/>
      </w:pPr>
    </w:p>
    <w:p w:rsidR="006D4F0F" w:rsidRDefault="006D4F0F" w:rsidP="006D4F0F">
      <w:pPr>
        <w:widowControl w:val="0"/>
        <w:numPr>
          <w:ilvl w:val="0"/>
          <w:numId w:val="4"/>
        </w:numPr>
        <w:spacing w:after="0" w:line="240" w:lineRule="auto"/>
        <w:contextualSpacing/>
      </w:pPr>
      <w:r>
        <w:t>Invoices will be supplied electronically to district contact upon delivery of PO.  Send all invoices to:  robert-aldama@scusd.edu</w:t>
      </w:r>
    </w:p>
    <w:p w:rsidR="0076709D" w:rsidRPr="0081775C" w:rsidRDefault="0076709D" w:rsidP="00D503E4">
      <w:pPr>
        <w:spacing w:after="0" w:line="240" w:lineRule="auto"/>
        <w:ind w:left="720"/>
        <w:contextualSpacing/>
      </w:pPr>
    </w:p>
    <w:p w:rsidR="00141D0E" w:rsidRDefault="0076709D" w:rsidP="00D503E4">
      <w:pPr>
        <w:widowControl w:val="0"/>
        <w:numPr>
          <w:ilvl w:val="0"/>
          <w:numId w:val="4"/>
        </w:numPr>
        <w:spacing w:after="0" w:line="240" w:lineRule="auto"/>
        <w:contextualSpacing/>
      </w:pPr>
      <w:r w:rsidRPr="0081775C">
        <w:t xml:space="preserve">All deliveries are to be </w:t>
      </w:r>
      <w:r w:rsidR="00875B81" w:rsidRPr="00480C1F">
        <w:rPr>
          <w:b/>
        </w:rPr>
        <w:t>F.O.B.</w:t>
      </w:r>
      <w:r w:rsidR="00916055" w:rsidRPr="00480C1F">
        <w:rPr>
          <w:b/>
        </w:rPr>
        <w:t xml:space="preserve"> </w:t>
      </w:r>
      <w:r w:rsidR="00687279" w:rsidRPr="00480C1F">
        <w:rPr>
          <w:b/>
        </w:rPr>
        <w:t xml:space="preserve">Destination - </w:t>
      </w:r>
      <w:r w:rsidR="00916055" w:rsidRPr="00480C1F">
        <w:rPr>
          <w:b/>
        </w:rPr>
        <w:t>SCUSD District Warehouse 3051 Redding Ave., Sacramento, CA 95820</w:t>
      </w:r>
      <w:r w:rsidR="00DD092E" w:rsidRPr="0081775C">
        <w:t>.</w:t>
      </w:r>
      <w:r w:rsidR="00916055" w:rsidRPr="0081775C">
        <w:t xml:space="preserve"> </w:t>
      </w:r>
      <w:r w:rsidR="00D503E4" w:rsidRPr="0081775C">
        <w:t>Deliver</w:t>
      </w:r>
      <w:r w:rsidR="00D503E4">
        <w:t xml:space="preserve">ies are to </w:t>
      </w:r>
      <w:r w:rsidR="00D503E4" w:rsidRPr="0081775C">
        <w:t>be pre-scheduled, contact Nutrition Services Robert Aldama @ 916-277-6582 for appointments.</w:t>
      </w:r>
    </w:p>
    <w:p w:rsidR="00141D0E" w:rsidRDefault="00141D0E" w:rsidP="00D503E4">
      <w:pPr>
        <w:pStyle w:val="ListParagraph"/>
        <w:spacing w:after="0" w:line="240" w:lineRule="auto"/>
        <w:contextualSpacing/>
      </w:pPr>
    </w:p>
    <w:p w:rsidR="00141D0E" w:rsidRDefault="00D503E4" w:rsidP="00D503E4">
      <w:pPr>
        <w:pStyle w:val="ListParagraph"/>
        <w:numPr>
          <w:ilvl w:val="0"/>
          <w:numId w:val="4"/>
        </w:numPr>
        <w:spacing w:after="0" w:line="240" w:lineRule="auto"/>
        <w:contextualSpacing/>
      </w:pPr>
      <w:r>
        <w:t xml:space="preserve">All </w:t>
      </w:r>
      <w:r w:rsidR="00141D0E">
        <w:t xml:space="preserve">Product shall arrive palletized and good condition and accessible for quick off load with forklift. </w:t>
      </w:r>
      <w:r w:rsidR="006C1E4E">
        <w:t xml:space="preserve"> Full Truckload purchases may be mixed with several items in full pallet quantities.</w:t>
      </w:r>
    </w:p>
    <w:p w:rsidR="00D503E4" w:rsidRDefault="00D503E4" w:rsidP="00480C1F">
      <w:pPr>
        <w:spacing w:after="0" w:line="240" w:lineRule="auto"/>
        <w:contextualSpacing/>
      </w:pPr>
    </w:p>
    <w:p w:rsidR="0076709D" w:rsidRPr="0081775C" w:rsidRDefault="0076709D" w:rsidP="007E1B48">
      <w:pPr>
        <w:widowControl w:val="0"/>
        <w:numPr>
          <w:ilvl w:val="0"/>
          <w:numId w:val="4"/>
        </w:numPr>
        <w:spacing w:after="0" w:line="240" w:lineRule="auto"/>
        <w:contextualSpacing/>
      </w:pPr>
      <w:r w:rsidRPr="0081775C">
        <w:t>The District reserves the right to add or remove products as may</w:t>
      </w:r>
      <w:r w:rsidR="00810A0D" w:rsidRPr="0081775C">
        <w:t xml:space="preserve"> </w:t>
      </w:r>
      <w:r w:rsidRPr="0081775C">
        <w:t xml:space="preserve">be need throughout the term of this contract.  </w:t>
      </w:r>
    </w:p>
    <w:p w:rsidR="0076709D" w:rsidRPr="0081775C" w:rsidRDefault="0076709D" w:rsidP="00DA4EDB">
      <w:pPr>
        <w:widowControl w:val="0"/>
        <w:numPr>
          <w:ilvl w:val="0"/>
          <w:numId w:val="4"/>
        </w:numPr>
        <w:spacing w:after="0" w:line="240" w:lineRule="auto"/>
        <w:contextualSpacing/>
      </w:pPr>
      <w:r w:rsidRPr="0081775C">
        <w:lastRenderedPageBreak/>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6C1E4E" w:rsidRDefault="00F314BE" w:rsidP="00E0106F">
      <w:pPr>
        <w:pStyle w:val="ListParagraph"/>
        <w:numPr>
          <w:ilvl w:val="0"/>
          <w:numId w:val="4"/>
        </w:numPr>
        <w:spacing w:after="0" w:line="240" w:lineRule="auto"/>
        <w:contextualSpacing/>
      </w:pPr>
      <w:r w:rsidRPr="00774640">
        <w:t xml:space="preserve">Vendors agree to net </w:t>
      </w:r>
      <w:r w:rsidR="00E0106F" w:rsidRPr="00774640">
        <w:t>30-day</w:t>
      </w:r>
      <w:r>
        <w:t xml:space="preserve"> payment </w:t>
      </w:r>
      <w:r w:rsidRPr="00774640">
        <w:t>terms from date of invoice.</w:t>
      </w:r>
      <w:r w:rsidR="006C1E4E">
        <w:t xml:space="preserve"> </w:t>
      </w:r>
    </w:p>
    <w:p w:rsidR="006C1E4E" w:rsidRDefault="006C1E4E" w:rsidP="006C1E4E">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Do not include sales tax on your invoice.  In accordance with the California Tax Code, the District does not pay sales tax for products which are served to the student</w:t>
      </w:r>
      <w:r w:rsidR="006C1E4E">
        <w:t xml:space="preserve">s of a school by public schools or </w:t>
      </w:r>
      <w:r w:rsidRPr="0081775C">
        <w:t>school districts.</w:t>
      </w:r>
      <w:r w:rsidR="00F314BE">
        <w:t xml:space="preserve">  </w:t>
      </w:r>
    </w:p>
    <w:p w:rsidR="0086149A" w:rsidRDefault="0086149A" w:rsidP="00E0106F">
      <w:pPr>
        <w:widowControl w:val="0"/>
        <w:spacing w:after="0" w:line="240" w:lineRule="auto"/>
        <w:contextualSpacing/>
      </w:pPr>
    </w:p>
    <w:p w:rsidR="0086149A" w:rsidRDefault="0086149A" w:rsidP="0086149A">
      <w:pPr>
        <w:widowControl w:val="0"/>
        <w:numPr>
          <w:ilvl w:val="0"/>
          <w:numId w:val="4"/>
        </w:numPr>
        <w:spacing w:after="0" w:line="360" w:lineRule="auto"/>
        <w:contextualSpacing/>
      </w:pPr>
      <w:r>
        <w:t>Provide 3 reference from school Districts with contact names and numbers</w:t>
      </w:r>
    </w:p>
    <w:p w:rsidR="0086149A" w:rsidRDefault="0086149A" w:rsidP="0086149A">
      <w:pPr>
        <w:widowControl w:val="0"/>
        <w:spacing w:after="0" w:line="360" w:lineRule="auto"/>
        <w:ind w:left="720"/>
        <w:contextualSpacing/>
      </w:pPr>
    </w:p>
    <w:p w:rsidR="0086149A" w:rsidRDefault="0086149A" w:rsidP="00261CD6">
      <w:pPr>
        <w:tabs>
          <w:tab w:val="left" w:pos="1440"/>
        </w:tabs>
        <w:spacing w:after="0" w:line="24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261CD6" w:rsidRPr="00261CD6" w:rsidRDefault="00261CD6" w:rsidP="00261CD6">
      <w:pPr>
        <w:tabs>
          <w:tab w:val="left" w:pos="1440"/>
        </w:tabs>
        <w:spacing w:after="0" w:line="240" w:lineRule="auto"/>
        <w:rPr>
          <w:sz w:val="18"/>
          <w:szCs w:val="18"/>
        </w:rPr>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r w:rsidRPr="00261CD6">
        <w:rPr>
          <w:sz w:val="18"/>
          <w:szCs w:val="18"/>
        </w:rPr>
        <w:tab/>
      </w:r>
      <w:r w:rsidRPr="00261CD6">
        <w:rPr>
          <w:sz w:val="18"/>
          <w:szCs w:val="18"/>
        </w:rPr>
        <w:tab/>
      </w:r>
    </w:p>
    <w:p w:rsidR="00261CD6" w:rsidRPr="00261CD6" w:rsidRDefault="00261CD6" w:rsidP="00261CD6">
      <w:pPr>
        <w:tabs>
          <w:tab w:val="left" w:pos="1440"/>
        </w:tabs>
        <w:spacing w:after="0" w:line="240" w:lineRule="auto"/>
        <w:rPr>
          <w:sz w:val="16"/>
          <w:szCs w:val="16"/>
        </w:rPr>
      </w:pPr>
      <w:r>
        <w:tab/>
      </w: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rPr>
          <w:sz w:val="18"/>
          <w:szCs w:val="18"/>
        </w:rPr>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261CD6" w:rsidRPr="00261CD6" w:rsidRDefault="00261CD6" w:rsidP="00261CD6">
      <w:pPr>
        <w:tabs>
          <w:tab w:val="left" w:pos="1440"/>
        </w:tabs>
        <w:spacing w:after="0" w:line="240" w:lineRule="auto"/>
        <w:rPr>
          <w:sz w:val="18"/>
          <w:szCs w:val="18"/>
        </w:rPr>
      </w:pP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86149A" w:rsidRDefault="0086149A" w:rsidP="00D04EE6">
      <w:pPr>
        <w:pStyle w:val="ListParagraph"/>
        <w:tabs>
          <w:tab w:val="left" w:pos="1440"/>
        </w:tabs>
        <w:spacing w:after="0" w:line="240" w:lineRule="auto"/>
        <w:rPr>
          <w:b/>
          <w:sz w:val="28"/>
          <w:szCs w:val="28"/>
        </w:rPr>
      </w:pPr>
      <w:r>
        <w:tab/>
      </w:r>
      <w:r>
        <w:rPr>
          <w:b/>
          <w:sz w:val="28"/>
          <w:szCs w:val="28"/>
        </w:rPr>
        <w:br w:type="page"/>
      </w:r>
    </w:p>
    <w:p w:rsidR="00261CD6" w:rsidRDefault="00261CD6" w:rsidP="00816F65">
      <w:pPr>
        <w:widowControl w:val="0"/>
        <w:spacing w:after="0" w:line="240" w:lineRule="auto"/>
        <w:contextualSpacing/>
        <w:rPr>
          <w:b/>
          <w:sz w:val="28"/>
          <w:szCs w:val="28"/>
        </w:rPr>
      </w:pPr>
    </w:p>
    <w:p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t>Product Specifications and Samples</w:t>
      </w:r>
    </w:p>
    <w:p w:rsidR="00F314BE" w:rsidRDefault="00F314BE" w:rsidP="00E0106F">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The vendor shall state the brand and item number on </w:t>
      </w:r>
      <w:r w:rsidR="00C2101B">
        <w:rPr>
          <w:rFonts w:asciiTheme="minorHAnsi" w:eastAsiaTheme="minorHAnsi" w:hAnsiTheme="minorHAnsi" w:cstheme="minorBidi"/>
        </w:rPr>
        <w:t>BID</w:t>
      </w:r>
      <w:r w:rsidRPr="00F314BE">
        <w:rPr>
          <w:rFonts w:asciiTheme="minorHAnsi" w:eastAsiaTheme="minorHAnsi" w:hAnsiTheme="minorHAnsi" w:cstheme="minorBidi"/>
        </w:rPr>
        <w:t>; if none is indicated it is understood that the vendor is quoting the exact brand and number specified.  If proposing product “</w:t>
      </w:r>
      <w:r w:rsidRPr="00F314BE">
        <w:rPr>
          <w:rFonts w:asciiTheme="minorHAnsi" w:eastAsiaTheme="minorHAnsi" w:hAnsiTheme="minorHAnsi" w:cstheme="minorBidi"/>
          <w:b/>
          <w:u w:val="single"/>
        </w:rPr>
        <w:t>equal to</w:t>
      </w:r>
      <w:r w:rsidRPr="00F314BE">
        <w:rPr>
          <w:rFonts w:asciiTheme="minorHAnsi" w:eastAsiaTheme="minorHAnsi" w:hAnsiTheme="minorHAnsi" w:cstheme="minorBidi"/>
        </w:rPr>
        <w:t>” the brand specified, any differences should be clearly noted and Vendor</w:t>
      </w:r>
      <w:r w:rsidR="00480C1F">
        <w:rPr>
          <w:rFonts w:asciiTheme="minorHAnsi" w:eastAsiaTheme="minorHAnsi" w:hAnsiTheme="minorHAnsi" w:cstheme="minorBidi"/>
        </w:rPr>
        <w:t>.  *Samples are required for all alternate or “equal to” products submitted on this bid.</w:t>
      </w:r>
    </w:p>
    <w:p w:rsidR="00F314BE" w:rsidRPr="00F314BE" w:rsidRDefault="00F314BE" w:rsidP="00E0106F">
      <w:pPr>
        <w:spacing w:after="0" w:line="240" w:lineRule="auto"/>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may propose any product equal to that specified.</w:t>
      </w:r>
      <w:r w:rsidR="00210FBB">
        <w:rPr>
          <w:rFonts w:asciiTheme="minorHAnsi" w:eastAsiaTheme="minorHAnsi" w:hAnsiTheme="minorHAnsi" w:cstheme="minorBidi"/>
        </w:rPr>
        <w:t xml:space="preserve"> </w:t>
      </w:r>
      <w:r w:rsidRPr="00F314BE">
        <w:rPr>
          <w:rFonts w:asciiTheme="minorHAnsi" w:eastAsiaTheme="minorHAnsi" w:hAnsiTheme="minorHAnsi" w:cstheme="minorBidi"/>
        </w:rPr>
        <w:t xml:space="preserve"> Certain specifications set forth herein for the purpose of establishing standards are not intended to preclude any vendor from bidding who can meet these specifications and requirements.</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E0106F" w:rsidRDefault="00F314BE" w:rsidP="00E0106F">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Product specifications are based on products and pack sizes currently in use.  Alternate pack sizes may be accepted when pack size specified is not available.  </w:t>
      </w:r>
    </w:p>
    <w:p w:rsidR="00E0106F" w:rsidRPr="00E0106F" w:rsidRDefault="00E0106F" w:rsidP="00E0106F">
      <w:pPr>
        <w:spacing w:after="0" w:line="240" w:lineRule="auto"/>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The District will be the sole judge as to whether the products are, in fact, substantially equal to the specifications set forth herein and whether such deviations are acceptable to the District.</w:t>
      </w:r>
    </w:p>
    <w:p w:rsidR="00F314BE" w:rsidRDefault="00F314BE" w:rsidP="00210FBB">
      <w:pPr>
        <w:spacing w:line="480" w:lineRule="auto"/>
        <w:rPr>
          <w:rFonts w:eastAsia="Times New Roman"/>
          <w:snapToGrid w:val="0"/>
        </w:rPr>
      </w:pPr>
    </w:p>
    <w:p w:rsidR="00480C1F" w:rsidRPr="00F314BE" w:rsidRDefault="00480C1F" w:rsidP="00480C1F">
      <w:pPr>
        <w:spacing w:line="480" w:lineRule="auto"/>
        <w:ind w:firstLine="360"/>
        <w:rPr>
          <w:rFonts w:eastAsia="Times New Roman"/>
          <w:b/>
          <w:snapToGrid w:val="0"/>
        </w:rPr>
      </w:pPr>
      <w:r>
        <w:rPr>
          <w:rFonts w:eastAsia="Times New Roman"/>
          <w:b/>
          <w:snapToGrid w:val="0"/>
        </w:rPr>
        <w:t>*NOTE:  ALL SAMPLES MUST BE RECEIVED BY BID OPENING AS STATED ON THIS BID</w:t>
      </w:r>
    </w:p>
    <w:p w:rsidR="00480C1F" w:rsidRPr="00F314BE" w:rsidRDefault="00480C1F" w:rsidP="00210FBB">
      <w:pPr>
        <w:spacing w:line="480" w:lineRule="auto"/>
        <w:rPr>
          <w:rFonts w:eastAsia="Times New Roman"/>
          <w:snapToGrid w:val="0"/>
        </w:rPr>
      </w:pPr>
    </w:p>
    <w:p w:rsidR="00731A0A" w:rsidRDefault="00731A0A">
      <w:pPr>
        <w:spacing w:after="0" w:line="240" w:lineRule="auto"/>
        <w:rPr>
          <w:rFonts w:eastAsia="Times New Roman"/>
          <w:snapToGrid w:val="0"/>
        </w:rPr>
      </w:pPr>
      <w:r>
        <w:rPr>
          <w:rFonts w:eastAsia="Times New Roman"/>
          <w:snapToGrid w:val="0"/>
        </w:rPr>
        <w:br w:type="page"/>
      </w:r>
    </w:p>
    <w:p w:rsidR="00567B75" w:rsidRDefault="00567B75" w:rsidP="00210FBB">
      <w:pPr>
        <w:spacing w:line="480" w:lineRule="auto"/>
        <w:rPr>
          <w:rFonts w:eastAsia="Times New Roman"/>
          <w:snapToGrid w:val="0"/>
        </w:rPr>
        <w:sectPr w:rsidR="00567B75" w:rsidSect="00EA2839">
          <w:headerReference w:type="default" r:id="rId12"/>
          <w:footerReference w:type="default" r:id="rId13"/>
          <w:headerReference w:type="first" r:id="rId14"/>
          <w:pgSz w:w="12240" w:h="15840"/>
          <w:pgMar w:top="1350" w:right="1440" w:bottom="1008" w:left="1440" w:header="720" w:footer="338" w:gutter="0"/>
          <w:cols w:space="720"/>
          <w:titlePg/>
          <w:docGrid w:linePitch="360"/>
        </w:sectPr>
      </w:pPr>
    </w:p>
    <w:tbl>
      <w:tblPr>
        <w:tblW w:w="12885" w:type="dxa"/>
        <w:tblInd w:w="93" w:type="dxa"/>
        <w:tblLayout w:type="fixed"/>
        <w:tblLook w:val="04A0" w:firstRow="1" w:lastRow="0" w:firstColumn="1" w:lastColumn="0" w:noHBand="0" w:noVBand="1"/>
      </w:tblPr>
      <w:tblGrid>
        <w:gridCol w:w="465"/>
        <w:gridCol w:w="1260"/>
        <w:gridCol w:w="720"/>
        <w:gridCol w:w="5940"/>
        <w:gridCol w:w="1440"/>
        <w:gridCol w:w="1620"/>
        <w:gridCol w:w="1440"/>
      </w:tblGrid>
      <w:tr w:rsidR="00E0106F" w:rsidRPr="00EC4067" w:rsidTr="007E1B48">
        <w:trPr>
          <w:trHeight w:val="1170"/>
        </w:trPr>
        <w:tc>
          <w:tcPr>
            <w:tcW w:w="465" w:type="dxa"/>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t>Estimated Annual Usage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E0106F" w:rsidRDefault="00E0106F" w:rsidP="007E1B48">
            <w:pPr>
              <w:spacing w:after="0" w:line="240" w:lineRule="auto"/>
              <w:jc w:val="center"/>
              <w:rPr>
                <w:rFonts w:ascii="Arial" w:eastAsia="Times New Roman" w:hAnsi="Arial" w:cs="Arial"/>
                <w:b/>
                <w:bCs/>
                <w:color w:val="000000"/>
                <w:sz w:val="28"/>
                <w:szCs w:val="28"/>
              </w:rPr>
            </w:pPr>
          </w:p>
          <w:p w:rsidR="00E0106F" w:rsidRDefault="00E0106F" w:rsidP="007E1B48">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E0106F" w:rsidRPr="00D43C4D" w:rsidRDefault="00E0106F" w:rsidP="007E1B48">
            <w:pPr>
              <w:jc w:val="center"/>
              <w:rPr>
                <w:rFonts w:ascii="Arial" w:eastAsia="Times New Roman" w:hAnsi="Arial" w:cs="Arial"/>
                <w:sz w:val="20"/>
                <w:szCs w:val="20"/>
              </w:rPr>
            </w:pPr>
          </w:p>
        </w:tc>
      </w:tr>
      <w:tr w:rsidR="00E0106F" w:rsidRPr="00EC4067" w:rsidTr="007E1B48">
        <w:trPr>
          <w:trHeight w:val="4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EC4067" w:rsidRDefault="00E0106F" w:rsidP="007E1B48">
            <w:pPr>
              <w:spacing w:after="0" w:line="240" w:lineRule="auto"/>
              <w:rPr>
                <w:rFonts w:eastAsia="Times New Roman" w:cs="Calibri"/>
                <w:color w:val="000000"/>
              </w:rPr>
            </w:pPr>
            <w:r>
              <w:rPr>
                <w:rFonts w:eastAsia="Times New Roman" w:cs="Calibri"/>
                <w:color w:val="000000"/>
              </w:rPr>
              <w:t>Savaday 21024  5-Compartment Tray or Equivalent, Biodegradable,  8-1/4”x 10-3/8” , 500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6950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Default="00E0106F" w:rsidP="007E1B48">
            <w:pPr>
              <w:spacing w:after="0" w:line="240" w:lineRule="auto"/>
              <w:rPr>
                <w:rFonts w:eastAsia="Times New Roman" w:cs="Calibri"/>
                <w:color w:val="000000"/>
              </w:rPr>
            </w:pPr>
            <w:r>
              <w:rPr>
                <w:rFonts w:eastAsia="Times New Roman" w:cs="Calibri"/>
                <w:color w:val="000000"/>
              </w:rPr>
              <w:t xml:space="preserve">Wallace </w:t>
            </w:r>
            <w:r w:rsidR="007E1B48">
              <w:rPr>
                <w:rFonts w:eastAsia="Times New Roman" w:cs="Calibri"/>
                <w:color w:val="000000"/>
              </w:rPr>
              <w:t>3600, Spork</w:t>
            </w:r>
            <w:r>
              <w:rPr>
                <w:rFonts w:eastAsia="Times New Roman" w:cs="Calibri"/>
                <w:color w:val="000000"/>
              </w:rPr>
              <w:t xml:space="preserve"> Kit or Equivalent, </w:t>
            </w:r>
          </w:p>
          <w:p w:rsidR="00E0106F" w:rsidRPr="00EC4067" w:rsidRDefault="00E0106F" w:rsidP="007E1B48">
            <w:pPr>
              <w:spacing w:after="0" w:line="240" w:lineRule="auto"/>
              <w:rPr>
                <w:rFonts w:eastAsia="Times New Roman" w:cs="Calibri"/>
                <w:color w:val="000000"/>
              </w:rPr>
            </w:pPr>
            <w:r>
              <w:rPr>
                <w:rFonts w:eastAsia="Times New Roman" w:cs="Calibri"/>
                <w:color w:val="000000"/>
              </w:rPr>
              <w:t>White, Med. PP Spork, Milk Straw, 1-Ply Napkin, 1000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51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620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Default="00E0106F" w:rsidP="007E1B48">
            <w:pPr>
              <w:spacing w:after="0" w:line="240" w:lineRule="auto"/>
              <w:rPr>
                <w:rFonts w:eastAsia="Times New Roman" w:cs="Calibri"/>
                <w:color w:val="000000"/>
              </w:rPr>
            </w:pPr>
            <w:r>
              <w:rPr>
                <w:rFonts w:eastAsia="Times New Roman" w:cs="Calibri"/>
                <w:color w:val="000000"/>
              </w:rPr>
              <w:t>Golden West KB200 Food Tray or Equivalent,</w:t>
            </w:r>
          </w:p>
          <w:p w:rsidR="00E0106F" w:rsidRPr="00EC4067" w:rsidRDefault="00E0106F" w:rsidP="007E1B48">
            <w:pPr>
              <w:spacing w:after="0" w:line="240" w:lineRule="auto"/>
              <w:rPr>
                <w:rFonts w:eastAsia="Times New Roman" w:cs="Calibri"/>
                <w:color w:val="000000"/>
              </w:rPr>
            </w:pPr>
            <w:r>
              <w:rPr>
                <w:rFonts w:eastAsia="Times New Roman" w:cs="Calibri"/>
                <w:color w:val="000000"/>
              </w:rPr>
              <w:t>2 lb. Food Tray,  4/250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4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817193" w:rsidRDefault="00E0106F" w:rsidP="007E1B48">
            <w:pPr>
              <w:spacing w:after="0" w:line="240" w:lineRule="auto"/>
              <w:rPr>
                <w:rFonts w:ascii="Arial" w:eastAsia="Times New Roman" w:hAnsi="Arial" w:cs="Arial"/>
                <w:color w:val="000000"/>
                <w:sz w:val="20"/>
                <w:szCs w:val="20"/>
              </w:rPr>
            </w:pPr>
            <w:r w:rsidRPr="00817193">
              <w:rPr>
                <w:rFonts w:ascii="Arial" w:eastAsia="Times New Roman" w:hAnsi="Arial" w:cs="Arial"/>
                <w:color w:val="000000"/>
                <w:sz w:val="20"/>
                <w:szCs w:val="20"/>
              </w:rPr>
              <w:t>Par Pak 09362 or Equivalent</w:t>
            </w:r>
            <w:r>
              <w:rPr>
                <w:rFonts w:ascii="Arial" w:eastAsia="Times New Roman" w:hAnsi="Arial" w:cs="Arial"/>
                <w:color w:val="000000"/>
                <w:sz w:val="20"/>
                <w:szCs w:val="20"/>
              </w:rPr>
              <w:t>,</w:t>
            </w:r>
          </w:p>
          <w:p w:rsidR="00E0106F" w:rsidRPr="00EC4067" w:rsidRDefault="00E0106F" w:rsidP="007E1B48">
            <w:pPr>
              <w:spacing w:after="0" w:line="240" w:lineRule="auto"/>
              <w:rPr>
                <w:rFonts w:ascii="Arial" w:eastAsia="Times New Roman" w:hAnsi="Arial" w:cs="Arial"/>
                <w:color w:val="000000"/>
                <w:sz w:val="20"/>
                <w:szCs w:val="20"/>
              </w:rPr>
            </w:pPr>
            <w:r w:rsidRPr="00817193">
              <w:rPr>
                <w:rFonts w:ascii="Arial" w:eastAsia="Times New Roman" w:hAnsi="Arial" w:cs="Arial"/>
                <w:color w:val="000000"/>
                <w:sz w:val="20"/>
                <w:szCs w:val="20"/>
              </w:rPr>
              <w:t>Plastic Utility Container, 6-1/4”x4-7/8”x2-1/4”, 300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52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noWrap/>
            <w:vAlign w:val="center"/>
          </w:tcPr>
          <w:p w:rsidR="00E0106F"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Hangards 304985025 Nylon Pan Liner or Equivalent,</w:t>
            </w:r>
          </w:p>
          <w:p w:rsidR="00E0106F" w:rsidRPr="00EC4067"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24”x12”, Ovenable to 400 degrees F. 100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C50DEE" w:rsidRDefault="00E0106F" w:rsidP="007E1B48">
            <w:pPr>
              <w:spacing w:after="0" w:line="240" w:lineRule="auto"/>
              <w:rPr>
                <w:rFonts w:ascii="Arial" w:eastAsia="Times New Roman" w:hAnsi="Arial" w:cs="Arial"/>
                <w:color w:val="000000"/>
                <w:sz w:val="20"/>
                <w:szCs w:val="20"/>
              </w:rPr>
            </w:pPr>
            <w:r w:rsidRPr="00C50DEE">
              <w:rPr>
                <w:rFonts w:ascii="Arial" w:eastAsia="Times New Roman" w:hAnsi="Arial" w:cs="Arial"/>
                <w:color w:val="000000"/>
                <w:sz w:val="20"/>
                <w:szCs w:val="20"/>
              </w:rPr>
              <w:t xml:space="preserve">Hangards 304985022 Nylon Pan Liner or Equivalent, </w:t>
            </w:r>
          </w:p>
          <w:p w:rsidR="00E0106F" w:rsidRPr="00EC4067" w:rsidRDefault="00E0106F" w:rsidP="007E1B48">
            <w:pPr>
              <w:spacing w:after="0" w:line="240" w:lineRule="auto"/>
              <w:rPr>
                <w:rFonts w:ascii="Arial" w:eastAsia="Times New Roman" w:hAnsi="Arial" w:cs="Arial"/>
                <w:color w:val="000000"/>
                <w:sz w:val="20"/>
                <w:szCs w:val="20"/>
              </w:rPr>
            </w:pPr>
            <w:r w:rsidRPr="00C50DEE">
              <w:rPr>
                <w:rFonts w:ascii="Arial" w:eastAsia="Times New Roman" w:hAnsi="Arial" w:cs="Arial"/>
                <w:color w:val="000000"/>
                <w:sz w:val="20"/>
                <w:szCs w:val="20"/>
              </w:rPr>
              <w:t>34”x16”, Ovenable to 400 degrees F, 100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BL</w:t>
            </w:r>
          </w:p>
        </w:tc>
        <w:tc>
          <w:tcPr>
            <w:tcW w:w="5940" w:type="dxa"/>
            <w:tcBorders>
              <w:top w:val="nil"/>
              <w:left w:val="nil"/>
              <w:bottom w:val="single" w:sz="4" w:space="0" w:color="auto"/>
              <w:right w:val="single" w:sz="4" w:space="0" w:color="auto"/>
            </w:tcBorders>
            <w:shd w:val="clear" w:color="auto" w:fill="auto"/>
            <w:vAlign w:val="center"/>
          </w:tcPr>
          <w:p w:rsidR="00E0106F" w:rsidRPr="00EC4067"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Kraft 13201556, 6# Paper Bag or Equivalent, 500 BL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Elkay DP657 Deli Bag, Saddle Pack or Equivalent,</w:t>
            </w:r>
          </w:p>
          <w:p w:rsidR="00E0106F" w:rsidRPr="00EC4067"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6.5” x 7”, 2000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Box</w:t>
            </w:r>
          </w:p>
        </w:tc>
        <w:tc>
          <w:tcPr>
            <w:tcW w:w="5940" w:type="dxa"/>
            <w:tcBorders>
              <w:top w:val="nil"/>
              <w:left w:val="nil"/>
              <w:bottom w:val="single" w:sz="4" w:space="0" w:color="auto"/>
              <w:right w:val="single" w:sz="4" w:space="0" w:color="auto"/>
            </w:tcBorders>
            <w:shd w:val="clear" w:color="auto" w:fill="auto"/>
            <w:vAlign w:val="center"/>
          </w:tcPr>
          <w:p w:rsidR="00E0106F" w:rsidRDefault="00E0106F" w:rsidP="007E1B48">
            <w:pPr>
              <w:spacing w:after="0" w:line="240" w:lineRule="auto"/>
              <w:rPr>
                <w:rFonts w:ascii="Arial" w:eastAsia="Times New Roman" w:hAnsi="Arial" w:cs="Arial"/>
                <w:sz w:val="20"/>
                <w:szCs w:val="20"/>
              </w:rPr>
            </w:pPr>
            <w:r>
              <w:rPr>
                <w:rFonts w:ascii="Arial" w:eastAsia="Times New Roman" w:hAnsi="Arial" w:cs="Arial"/>
                <w:sz w:val="20"/>
                <w:szCs w:val="20"/>
              </w:rPr>
              <w:t xml:space="preserve">Elkay BOR1824HD Utility Poly </w:t>
            </w:r>
            <w:r w:rsidRPr="007C39A9">
              <w:rPr>
                <w:rFonts w:ascii="Arial" w:eastAsia="Times New Roman" w:hAnsi="Arial" w:cs="Arial"/>
                <w:sz w:val="20"/>
                <w:szCs w:val="20"/>
              </w:rPr>
              <w:t>Bag</w:t>
            </w:r>
            <w:r>
              <w:rPr>
                <w:rFonts w:ascii="Arial" w:eastAsia="Times New Roman" w:hAnsi="Arial" w:cs="Arial"/>
                <w:sz w:val="20"/>
                <w:szCs w:val="20"/>
              </w:rPr>
              <w:t xml:space="preserve"> or Equivalent,</w:t>
            </w:r>
          </w:p>
          <w:p w:rsidR="00E0106F" w:rsidRPr="007C39A9" w:rsidRDefault="00E0106F" w:rsidP="007E1B48">
            <w:pPr>
              <w:spacing w:after="0" w:line="240" w:lineRule="auto"/>
              <w:rPr>
                <w:rFonts w:ascii="Arial" w:eastAsia="Times New Roman" w:hAnsi="Arial" w:cs="Arial"/>
                <w:sz w:val="20"/>
                <w:szCs w:val="20"/>
              </w:rPr>
            </w:pPr>
            <w:r>
              <w:rPr>
                <w:rFonts w:ascii="Arial" w:eastAsia="Times New Roman" w:hAnsi="Arial" w:cs="Arial"/>
                <w:sz w:val="20"/>
                <w:szCs w:val="20"/>
              </w:rPr>
              <w:t xml:space="preserve">18”x24” Roll w/ Twist Ties, </w:t>
            </w:r>
            <w:r w:rsidRPr="007C39A9">
              <w:rPr>
                <w:rFonts w:ascii="Arial" w:eastAsia="Times New Roman" w:hAnsi="Arial" w:cs="Arial"/>
                <w:sz w:val="20"/>
                <w:szCs w:val="20"/>
              </w:rPr>
              <w:t xml:space="preserve"> 0.6 mil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Box</w:t>
            </w:r>
          </w:p>
        </w:tc>
        <w:tc>
          <w:tcPr>
            <w:tcW w:w="5940" w:type="dxa"/>
            <w:tcBorders>
              <w:top w:val="nil"/>
              <w:left w:val="nil"/>
              <w:bottom w:val="single" w:sz="4" w:space="0" w:color="auto"/>
              <w:right w:val="single" w:sz="4" w:space="0" w:color="auto"/>
            </w:tcBorders>
            <w:shd w:val="clear" w:color="auto" w:fill="auto"/>
            <w:vAlign w:val="center"/>
          </w:tcPr>
          <w:p w:rsidR="00E0106F" w:rsidRPr="00C50DEE" w:rsidRDefault="00E0106F" w:rsidP="007E1B48">
            <w:pPr>
              <w:spacing w:after="0" w:line="240" w:lineRule="auto"/>
              <w:rPr>
                <w:rFonts w:ascii="Arial" w:eastAsia="Times New Roman" w:hAnsi="Arial" w:cs="Arial"/>
                <w:color w:val="000000"/>
                <w:sz w:val="20"/>
                <w:szCs w:val="20"/>
              </w:rPr>
            </w:pPr>
            <w:r w:rsidRPr="00C50DEE">
              <w:rPr>
                <w:rFonts w:ascii="Arial" w:eastAsia="Times New Roman" w:hAnsi="Arial" w:cs="Arial"/>
                <w:color w:val="000000"/>
                <w:sz w:val="20"/>
                <w:szCs w:val="20"/>
              </w:rPr>
              <w:t>Bunzl 75001750 or Equivalent,</w:t>
            </w:r>
          </w:p>
          <w:p w:rsidR="00E0106F" w:rsidRPr="00EC4067" w:rsidRDefault="00E0106F" w:rsidP="007E1B48">
            <w:pPr>
              <w:spacing w:after="0" w:line="240" w:lineRule="auto"/>
              <w:rPr>
                <w:rFonts w:ascii="Arial" w:eastAsia="Times New Roman" w:hAnsi="Arial" w:cs="Arial"/>
                <w:color w:val="000000"/>
                <w:sz w:val="20"/>
                <w:szCs w:val="20"/>
              </w:rPr>
            </w:pPr>
            <w:r w:rsidRPr="00C50DEE">
              <w:rPr>
                <w:rFonts w:ascii="Arial" w:eastAsia="Times New Roman" w:hAnsi="Arial" w:cs="Arial"/>
                <w:color w:val="000000"/>
                <w:sz w:val="20"/>
                <w:szCs w:val="20"/>
              </w:rPr>
              <w:t>Cover, Bun Rack, 52”Wx80”H, .59 Mil, 50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GPQ PAT-2405161 Pan Liner or Equivalent, </w:t>
            </w:r>
          </w:p>
          <w:p w:rsidR="00E0106F" w:rsidRPr="00EC4067" w:rsidRDefault="00E0106F" w:rsidP="007E1B4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16-3/8” x24-3/8” , 1000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E0106F">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205</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6F2478" w:rsidRDefault="00E0106F" w:rsidP="007E1B48">
            <w:pPr>
              <w:spacing w:after="0" w:line="240" w:lineRule="auto"/>
              <w:rPr>
                <w:rFonts w:ascii="Arial" w:eastAsia="Times New Roman" w:hAnsi="Arial" w:cs="Arial"/>
                <w:color w:val="000000"/>
                <w:sz w:val="20"/>
                <w:szCs w:val="20"/>
              </w:rPr>
            </w:pPr>
            <w:r w:rsidRPr="006F2478">
              <w:rPr>
                <w:rFonts w:ascii="Arial" w:eastAsia="Times New Roman" w:hAnsi="Arial" w:cs="Arial"/>
                <w:color w:val="000000"/>
                <w:sz w:val="20"/>
                <w:szCs w:val="20"/>
              </w:rPr>
              <w:t xml:space="preserve">Elkay BOR2737HD or Equivalent, </w:t>
            </w:r>
          </w:p>
          <w:p w:rsidR="00E0106F" w:rsidRPr="00EC4067" w:rsidRDefault="00E0106F" w:rsidP="007E1B48">
            <w:pPr>
              <w:spacing w:after="0" w:line="240" w:lineRule="auto"/>
              <w:rPr>
                <w:rFonts w:ascii="Arial" w:eastAsia="Times New Roman" w:hAnsi="Arial" w:cs="Arial"/>
                <w:color w:val="000000"/>
                <w:sz w:val="20"/>
                <w:szCs w:val="20"/>
              </w:rPr>
            </w:pPr>
            <w:r w:rsidRPr="006F2478">
              <w:rPr>
                <w:rFonts w:ascii="Arial" w:eastAsia="Times New Roman" w:hAnsi="Arial" w:cs="Arial"/>
                <w:color w:val="000000"/>
                <w:sz w:val="20"/>
                <w:szCs w:val="20"/>
              </w:rPr>
              <w:t>Bag, Bun Pan Hi-Density, 27”x37”,  200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E40CF9">
        <w:trPr>
          <w:trHeight w:val="827"/>
        </w:trPr>
        <w:tc>
          <w:tcPr>
            <w:tcW w:w="465"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0106F" w:rsidRPr="00E40CF9" w:rsidRDefault="00E0106F" w:rsidP="00E0106F">
            <w:pPr>
              <w:spacing w:after="0" w:line="240" w:lineRule="auto"/>
              <w:jc w:val="center"/>
              <w:rPr>
                <w:rFonts w:ascii="Arial" w:eastAsia="Times New Roman" w:hAnsi="Arial" w:cs="Arial"/>
                <w:b/>
                <w:bCs/>
                <w:color w:val="000000"/>
                <w:sz w:val="18"/>
                <w:szCs w:val="18"/>
              </w:rPr>
            </w:pPr>
            <w:r w:rsidRPr="00E40CF9">
              <w:rPr>
                <w:rFonts w:ascii="Arial" w:eastAsia="Times New Roman" w:hAnsi="Arial" w:cs="Arial"/>
                <w:b/>
                <w:bCs/>
                <w:color w:val="000000"/>
                <w:sz w:val="18"/>
                <w:szCs w:val="18"/>
              </w:rPr>
              <w:t>Estimated Annual Usage</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nil"/>
              <w:bottom w:val="single" w:sz="4" w:space="0" w:color="auto"/>
              <w:right w:val="single" w:sz="4" w:space="0" w:color="auto"/>
            </w:tcBorders>
            <w:shd w:val="clear" w:color="auto" w:fill="auto"/>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E0106F" w:rsidRDefault="00E0106F" w:rsidP="00E0106F">
            <w:pPr>
              <w:spacing w:after="0" w:line="240" w:lineRule="auto"/>
              <w:jc w:val="center"/>
              <w:rPr>
                <w:rFonts w:ascii="Arial" w:eastAsia="Times New Roman" w:hAnsi="Arial" w:cs="Arial"/>
                <w:b/>
                <w:bCs/>
                <w:color w:val="000000"/>
                <w:sz w:val="28"/>
                <w:szCs w:val="28"/>
              </w:rPr>
            </w:pPr>
          </w:p>
          <w:p w:rsidR="00E0106F" w:rsidRDefault="00E0106F" w:rsidP="00E0106F">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E0106F" w:rsidRPr="00D43C4D" w:rsidRDefault="00E0106F" w:rsidP="00E0106F">
            <w:pPr>
              <w:jc w:val="center"/>
              <w:rPr>
                <w:rFonts w:ascii="Arial" w:eastAsia="Times New Roman" w:hAnsi="Arial" w:cs="Arial"/>
                <w:sz w:val="20"/>
                <w:szCs w:val="20"/>
              </w:rPr>
            </w:pPr>
          </w:p>
        </w:tc>
      </w:tr>
      <w:tr w:rsidR="00E0106F" w:rsidRPr="00EC4067" w:rsidTr="00E40CF9">
        <w:trPr>
          <w:trHeight w:val="512"/>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13</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280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Chicopee Chix 8242 or Equivalent,</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Utility Towel, 13”x21”, White/Red, 150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2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70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 xml:space="preserve">Cellucap HN400LB or Equivalent, </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 xml:space="preserve">Hair </w:t>
            </w:r>
            <w:proofErr w:type="gramStart"/>
            <w:r w:rsidRPr="00E0106F">
              <w:rPr>
                <w:rFonts w:ascii="Arial" w:eastAsia="Times New Roman" w:hAnsi="Arial" w:cs="Arial"/>
                <w:color w:val="000000"/>
                <w:sz w:val="18"/>
                <w:szCs w:val="18"/>
              </w:rPr>
              <w:t>Net ,</w:t>
            </w:r>
            <w:proofErr w:type="gramEnd"/>
            <w:r w:rsidRPr="00E0106F">
              <w:rPr>
                <w:rFonts w:ascii="Arial" w:eastAsia="Times New Roman" w:hAnsi="Arial" w:cs="Arial"/>
                <w:color w:val="000000"/>
                <w:sz w:val="18"/>
                <w:szCs w:val="18"/>
              </w:rPr>
              <w:t xml:space="preserve"> 22” Light Brown, 10/144 ct.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2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145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Solo KHB8A-2050 or Equivalent,</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Soup Cup, Paper w/ Vented Lid,  8 oz., 25/250 cs.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30"/>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16</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60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 xml:space="preserve">Bottlebox DPI-COX-88-BB-LG or Equivalent, </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8”x8” Hinged Container, Lime Green,  200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49"/>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17</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65</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GenPak W4F or Equivalent,</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Cup, Paper Cone 4 oz., 25/200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39"/>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18</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350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Food Service  Poly Cast Gloves, Disposable, USDA Approved, Med,10/100 count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58"/>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19</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Food Service  Poly Cast Gloves, Disposable, USDA Approved, Large,10/100 count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377"/>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160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Pack</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Pad, Scour Green 6”x9 “ Medium Duty, 10-pk</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67"/>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21</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Medallion HFA-51803 Standard Aluminum Foil or Equivalent, 18”x 500’ Roll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76"/>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22</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190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Anchor 7301835 or Equivalent,</w:t>
            </w:r>
          </w:p>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Wrap, Film Cutterbox, 18” x 2000’ Roll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8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23</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Cup, 10 oz. Clear PET, 1000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EC4067" w:rsidRDefault="00E0106F" w:rsidP="00E0106F">
            <w:pPr>
              <w:spacing w:after="0" w:line="240" w:lineRule="auto"/>
              <w:rPr>
                <w:rFonts w:ascii="Arial" w:eastAsia="Times New Roman"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E0106F">
            <w:pPr>
              <w:spacing w:after="0" w:line="240" w:lineRule="auto"/>
              <w:rPr>
                <w:rFonts w:ascii="Arial" w:eastAsia="Times New Roman" w:hAnsi="Arial" w:cs="Arial"/>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Lid, Slotted for 10 oz. PET Cup, 1000 ct.</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E0106F" w:rsidP="00E0106F">
            <w:pPr>
              <w:spacing w:after="0" w:line="240" w:lineRule="auto"/>
              <w:jc w:val="center"/>
              <w:rPr>
                <w:rFonts w:ascii="Arial" w:eastAsia="Times New Roman" w:hAnsi="Arial" w:cs="Arial"/>
                <w:b/>
                <w:bCs/>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jc w:val="center"/>
              <w:rPr>
                <w:rFonts w:ascii="Arial" w:eastAsia="Times New Roman" w:hAnsi="Arial" w:cs="Arial"/>
                <w:b/>
                <w:bCs/>
                <w:color w:val="000000"/>
                <w:sz w:val="20"/>
                <w:szCs w:val="20"/>
              </w:rPr>
            </w:pPr>
          </w:p>
        </w:tc>
      </w:tr>
      <w:tr w:rsidR="00E40CF9" w:rsidRPr="00EC4067" w:rsidTr="007E1B48">
        <w:trPr>
          <w:trHeight w:val="386"/>
        </w:trPr>
        <w:tc>
          <w:tcPr>
            <w:tcW w:w="465" w:type="dxa"/>
            <w:tcBorders>
              <w:top w:val="single" w:sz="4" w:space="0" w:color="auto"/>
              <w:left w:val="nil"/>
              <w:bottom w:val="nil"/>
              <w:right w:val="nil"/>
            </w:tcBorders>
            <w:shd w:val="clear" w:color="auto" w:fill="auto"/>
            <w:noWrap/>
            <w:vAlign w:val="bottom"/>
            <w:hideMark/>
          </w:tcPr>
          <w:p w:rsidR="00E40CF9" w:rsidRPr="00EC4067" w:rsidRDefault="00E40CF9" w:rsidP="00E0106F">
            <w:pPr>
              <w:spacing w:after="0" w:line="240" w:lineRule="auto"/>
              <w:jc w:val="center"/>
              <w:rPr>
                <w:rFonts w:ascii="Arial" w:eastAsia="Times New Roman" w:hAnsi="Arial" w:cs="Arial"/>
                <w:color w:val="000000"/>
                <w:sz w:val="20"/>
                <w:szCs w:val="20"/>
              </w:rPr>
            </w:pPr>
          </w:p>
        </w:tc>
        <w:tc>
          <w:tcPr>
            <w:tcW w:w="7920" w:type="dxa"/>
            <w:gridSpan w:val="3"/>
            <w:tcBorders>
              <w:top w:val="single" w:sz="4" w:space="0" w:color="auto"/>
              <w:left w:val="nil"/>
              <w:bottom w:val="nil"/>
              <w:right w:val="nil"/>
            </w:tcBorders>
            <w:shd w:val="clear" w:color="auto" w:fill="auto"/>
            <w:noWrap/>
            <w:vAlign w:val="bottom"/>
            <w:hideMark/>
          </w:tcPr>
          <w:p w:rsidR="00E40CF9" w:rsidRDefault="00E40CF9" w:rsidP="00E0106F">
            <w:pPr>
              <w:spacing w:after="0" w:line="240" w:lineRule="auto"/>
              <w:rPr>
                <w:rFonts w:ascii="Arial" w:eastAsia="Times New Roman" w:hAnsi="Arial" w:cs="Arial"/>
                <w:color w:val="000000"/>
                <w:sz w:val="20"/>
                <w:szCs w:val="20"/>
              </w:rPr>
            </w:pPr>
          </w:p>
          <w:p w:rsidR="00E40CF9" w:rsidRPr="00EC4067" w:rsidRDefault="00E40CF9" w:rsidP="00E0106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District reserves the right to increase or decrease Estimated Annual Usage as operational necessary.</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0CF9" w:rsidRPr="00EC4067" w:rsidRDefault="00E40CF9" w:rsidP="00E0106F">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Totals  </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40CF9" w:rsidRPr="00EC4067" w:rsidRDefault="00E40CF9" w:rsidP="00E0106F">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t> </w:t>
            </w:r>
          </w:p>
        </w:tc>
        <w:tc>
          <w:tcPr>
            <w:tcW w:w="1440" w:type="dxa"/>
            <w:tcBorders>
              <w:top w:val="single" w:sz="4" w:space="0" w:color="auto"/>
              <w:left w:val="single" w:sz="4" w:space="0" w:color="auto"/>
              <w:right w:val="single" w:sz="4" w:space="0" w:color="auto"/>
            </w:tcBorders>
          </w:tcPr>
          <w:p w:rsidR="00E40CF9" w:rsidRPr="00EC4067" w:rsidRDefault="00E40CF9" w:rsidP="00E0106F">
            <w:pPr>
              <w:spacing w:after="0" w:line="240" w:lineRule="auto"/>
              <w:jc w:val="center"/>
              <w:rPr>
                <w:rFonts w:ascii="Arial" w:eastAsia="Times New Roman" w:hAnsi="Arial" w:cs="Arial"/>
                <w:b/>
                <w:bCs/>
                <w:color w:val="000000"/>
                <w:sz w:val="20"/>
                <w:szCs w:val="20"/>
              </w:rPr>
            </w:pPr>
          </w:p>
        </w:tc>
      </w:tr>
      <w:tr w:rsidR="00E0106F" w:rsidRPr="00EC4067" w:rsidTr="007E1B48">
        <w:trPr>
          <w:trHeight w:val="539"/>
        </w:trPr>
        <w:tc>
          <w:tcPr>
            <w:tcW w:w="465" w:type="dxa"/>
            <w:tcBorders>
              <w:top w:val="nil"/>
              <w:left w:val="nil"/>
              <w:bottom w:val="nil"/>
              <w:right w:val="nil"/>
            </w:tcBorders>
            <w:shd w:val="clear" w:color="auto" w:fill="auto"/>
            <w:noWrap/>
            <w:vAlign w:val="bottom"/>
            <w:hideMark/>
          </w:tcPr>
          <w:p w:rsidR="00E0106F" w:rsidRPr="00EC4067" w:rsidRDefault="00E0106F" w:rsidP="00E0106F">
            <w:pPr>
              <w:spacing w:after="0" w:line="240" w:lineRule="auto"/>
              <w:jc w:val="center"/>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E0106F" w:rsidRPr="00EC4067" w:rsidRDefault="00E0106F" w:rsidP="00E0106F">
            <w:pPr>
              <w:spacing w:after="0" w:line="240" w:lineRule="auto"/>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E0106F" w:rsidRPr="00EC4067" w:rsidRDefault="00E0106F" w:rsidP="00E0106F">
            <w:pPr>
              <w:spacing w:after="0" w:line="240" w:lineRule="auto"/>
              <w:rPr>
                <w:rFonts w:ascii="Arial" w:eastAsia="Times New Roman" w:hAnsi="Arial" w:cs="Arial"/>
                <w:color w:val="000000"/>
                <w:sz w:val="20"/>
                <w:szCs w:val="20"/>
              </w:rPr>
            </w:pPr>
          </w:p>
        </w:tc>
        <w:tc>
          <w:tcPr>
            <w:tcW w:w="5940" w:type="dxa"/>
            <w:tcBorders>
              <w:top w:val="nil"/>
              <w:left w:val="nil"/>
              <w:bottom w:val="nil"/>
              <w:right w:val="nil"/>
            </w:tcBorders>
            <w:shd w:val="clear" w:color="auto" w:fill="auto"/>
            <w:noWrap/>
            <w:vAlign w:val="bottom"/>
            <w:hideMark/>
          </w:tcPr>
          <w:p w:rsidR="00E0106F" w:rsidRPr="00EC4067" w:rsidRDefault="00E0106F" w:rsidP="00E0106F">
            <w:pPr>
              <w:spacing w:after="0" w:line="240" w:lineRule="auto"/>
              <w:rPr>
                <w:rFonts w:ascii="Arial" w:eastAsia="Times New Roman" w:hAnsi="Arial" w:cs="Arial"/>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E0106F" w:rsidRPr="00EC4067" w:rsidRDefault="00E0106F" w:rsidP="00E0106F">
            <w:pPr>
              <w:spacing w:after="0" w:line="240" w:lineRule="auto"/>
              <w:rPr>
                <w:rFonts w:ascii="Arial" w:eastAsia="Times New Roman" w:hAnsi="Arial" w:cs="Arial"/>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E0106F" w:rsidRPr="00EC4067" w:rsidRDefault="00E0106F" w:rsidP="00E0106F">
            <w:pPr>
              <w:spacing w:after="0" w:line="240" w:lineRule="auto"/>
              <w:rPr>
                <w:rFonts w:ascii="Arial" w:eastAsia="Times New Roman" w:hAnsi="Arial" w:cs="Arial"/>
                <w:b/>
                <w:bCs/>
                <w:color w:val="000000"/>
                <w:sz w:val="20"/>
                <w:szCs w:val="20"/>
              </w:rPr>
            </w:pPr>
          </w:p>
        </w:tc>
        <w:tc>
          <w:tcPr>
            <w:tcW w:w="1440" w:type="dxa"/>
            <w:tcBorders>
              <w:left w:val="single" w:sz="4" w:space="0" w:color="auto"/>
              <w:bottom w:val="single" w:sz="4" w:space="0" w:color="000000"/>
              <w:right w:val="single" w:sz="4" w:space="0" w:color="auto"/>
            </w:tcBorders>
          </w:tcPr>
          <w:p w:rsidR="00E0106F" w:rsidRPr="00EC4067" w:rsidRDefault="00E0106F" w:rsidP="00E0106F">
            <w:pPr>
              <w:spacing w:after="0" w:line="240" w:lineRule="auto"/>
              <w:rPr>
                <w:rFonts w:ascii="Arial" w:eastAsia="Times New Roman" w:hAnsi="Arial" w:cs="Arial"/>
                <w:b/>
                <w:bCs/>
                <w:color w:val="000000"/>
                <w:sz w:val="20"/>
                <w:szCs w:val="20"/>
              </w:rPr>
            </w:pPr>
          </w:p>
        </w:tc>
      </w:tr>
    </w:tbl>
    <w:p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rsidR="00F70DBF" w:rsidRDefault="00F70DBF" w:rsidP="004F21FF">
      <w:pPr>
        <w:spacing w:line="240" w:lineRule="auto"/>
        <w:jc w:val="center"/>
        <w:rPr>
          <w:rFonts w:eastAsia="Times New Roman"/>
          <w:b/>
          <w:snapToGrid w:val="0"/>
          <w:sz w:val="36"/>
          <w:szCs w:val="36"/>
        </w:rPr>
        <w:sectPr w:rsidR="00F70DBF" w:rsidSect="00437041">
          <w:headerReference w:type="default" r:id="rId15"/>
          <w:pgSz w:w="15840" w:h="12240" w:orient="landscape" w:code="1"/>
          <w:pgMar w:top="1440" w:right="288" w:bottom="1440" w:left="288" w:header="720" w:footer="72" w:gutter="0"/>
          <w:cols w:space="720"/>
          <w:docGrid w:linePitch="360"/>
        </w:sectPr>
      </w:pPr>
    </w:p>
    <w:p w:rsidR="004F21FF" w:rsidRDefault="001174EF" w:rsidP="004F21FF">
      <w:pPr>
        <w:spacing w:line="240" w:lineRule="auto"/>
        <w:jc w:val="center"/>
        <w:rPr>
          <w:rFonts w:eastAsia="Times New Roman"/>
          <w:b/>
          <w:snapToGrid w:val="0"/>
          <w:sz w:val="32"/>
          <w:szCs w:val="32"/>
        </w:rPr>
      </w:pPr>
      <w:r w:rsidRPr="00B21A48">
        <w:rPr>
          <w:rFonts w:eastAsia="Times New Roman"/>
          <w:b/>
          <w:snapToGrid w:val="0"/>
          <w:sz w:val="36"/>
          <w:szCs w:val="36"/>
        </w:rPr>
        <w:lastRenderedPageBreak/>
        <w:t>NON-COLLUSI</w:t>
      </w:r>
      <w:r w:rsidRPr="001174EF">
        <w:rPr>
          <w:rFonts w:eastAsia="Times New Roman"/>
          <w:b/>
          <w:snapToGrid w:val="0"/>
          <w:sz w:val="36"/>
          <w:szCs w:val="36"/>
        </w:rPr>
        <w:t xml:space="preserve">ON </w:t>
      </w:r>
      <w:r w:rsidRPr="00E85517">
        <w:rPr>
          <w:rFonts w:eastAsia="Times New Roman"/>
          <w:b/>
          <w:snapToGrid w:val="0"/>
          <w:sz w:val="32"/>
          <w:szCs w:val="32"/>
        </w:rPr>
        <w:t>DECLARATION</w:t>
      </w:r>
    </w:p>
    <w:p w:rsidR="001174EF" w:rsidRPr="00E85517" w:rsidRDefault="001174EF" w:rsidP="004F21FF">
      <w:pPr>
        <w:spacing w:line="240" w:lineRule="auto"/>
        <w:jc w:val="center"/>
        <w:rPr>
          <w:rFonts w:eastAsia="Times New Roman"/>
          <w:snapToGrid w:val="0"/>
          <w:sz w:val="28"/>
          <w:szCs w:val="28"/>
        </w:rPr>
      </w:pPr>
      <w:r w:rsidRPr="00E85517">
        <w:rPr>
          <w:rFonts w:eastAsia="Times New Roman"/>
          <w:b/>
          <w:snapToGrid w:val="0"/>
          <w:sz w:val="28"/>
          <w:szCs w:val="28"/>
        </w:rPr>
        <w:t>TO BE EXECUTED BY AND SUBMITTED WITH BID</w:t>
      </w:r>
      <w:r w:rsidR="004F2523" w:rsidRPr="00E85517">
        <w:rPr>
          <w:rFonts w:eastAsia="Times New Roman"/>
          <w:b/>
          <w:snapToGrid w:val="0"/>
          <w:sz w:val="28"/>
          <w:szCs w:val="28"/>
        </w:rPr>
        <w:t xml:space="preserve"> </w:t>
      </w:r>
    </w:p>
    <w:p w:rsidR="001174EF" w:rsidRPr="00EA2839" w:rsidRDefault="001174EF" w:rsidP="001174EF">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EA2839" w:rsidRDefault="001174EF" w:rsidP="001174EF">
      <w:pPr>
        <w:widowControl w:val="0"/>
        <w:spacing w:after="0" w:line="240" w:lineRule="auto"/>
        <w:ind w:right="360"/>
        <w:rPr>
          <w:rFonts w:eastAsia="Times New Roman"/>
          <w:snapToGrid w:val="0"/>
        </w:rPr>
      </w:pPr>
    </w:p>
    <w:p w:rsidR="001174EF" w:rsidRPr="00EA2839" w:rsidRDefault="001174EF" w:rsidP="001174EF">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1174EF" w:rsidRDefault="001174EF" w:rsidP="001174EF">
      <w:pPr>
        <w:widowControl w:val="0"/>
        <w:spacing w:after="0" w:line="240" w:lineRule="auto"/>
        <w:rPr>
          <w:rFonts w:eastAsia="Times New Roman"/>
          <w:snapToGrid w:val="0"/>
        </w:rPr>
      </w:pPr>
    </w:p>
    <w:p w:rsidR="00EA2839" w:rsidRPr="00EA2839" w:rsidRDefault="00EA2839" w:rsidP="001174EF">
      <w:pPr>
        <w:widowControl w:val="0"/>
        <w:spacing w:after="0" w:line="240" w:lineRule="auto"/>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EA2839" w:rsidRDefault="001174EF" w:rsidP="001174EF">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1174EF" w:rsidRPr="00EA2839" w:rsidRDefault="001174EF" w:rsidP="00EA2839">
      <w:pPr>
        <w:pBdr>
          <w:bottom w:val="single" w:sz="4" w:space="1" w:color="auto"/>
        </w:pBdr>
        <w:spacing w:after="0" w:line="240" w:lineRule="auto"/>
        <w:ind w:firstLine="720"/>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1174EF" w:rsidRPr="00EA2839" w:rsidRDefault="001174EF" w:rsidP="001174EF">
      <w:pPr>
        <w:spacing w:after="0" w:line="240" w:lineRule="auto"/>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rsidR="001174EF" w:rsidRPr="00EA2839" w:rsidRDefault="001174EF" w:rsidP="001174EF">
      <w:pPr>
        <w:spacing w:after="0" w:line="240" w:lineRule="auto"/>
        <w:outlineLvl w:val="0"/>
        <w:rPr>
          <w:rFonts w:eastAsia="Times New Roman"/>
        </w:rPr>
      </w:pPr>
    </w:p>
    <w:p w:rsidR="001174EF" w:rsidRPr="00EA2839" w:rsidRDefault="001174EF" w:rsidP="001174EF">
      <w:pPr>
        <w:pBdr>
          <w:bottom w:val="single" w:sz="4" w:space="1" w:color="auto"/>
        </w:pBdr>
        <w:spacing w:after="0" w:line="240" w:lineRule="auto"/>
        <w:outlineLvl w:val="0"/>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1174EF" w:rsidRPr="00EA2839" w:rsidRDefault="001174EF" w:rsidP="001174EF">
      <w:pPr>
        <w:spacing w:after="0" w:line="240" w:lineRule="auto"/>
        <w:rPr>
          <w:rFonts w:eastAsia="Times New Roman"/>
        </w:rPr>
      </w:pPr>
    </w:p>
    <w:p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1174EF" w:rsidRPr="00EA2839" w:rsidRDefault="001174EF" w:rsidP="001174EF">
      <w:pPr>
        <w:spacing w:after="0" w:line="240" w:lineRule="auto"/>
        <w:rPr>
          <w:rFonts w:ascii="Times New Roman" w:eastAsia="Times New Roman" w:hAnsi="Times New Roman"/>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w:t>
      </w:r>
      <w:r w:rsidR="00E0106F">
        <w:t>Sections §</w:t>
      </w:r>
      <w:r>
        <w:t xml:space="preserve">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 xml:space="preserve">By signing below, Vendor agrees to allow other agencies (including public, private and charter </w:t>
      </w:r>
      <w:r w:rsidR="00E0106F">
        <w:t>school’s</w:t>
      </w:r>
      <w:r>
        <w:t xml:space="preserve">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 xml:space="preserve">Option </w:t>
      </w:r>
      <w:r w:rsidR="00E0106F">
        <w:t>Granted (</w:t>
      </w:r>
      <w:r>
        <w:t>____</w:t>
      </w:r>
      <w:r w:rsidR="00F31BC2">
        <w:t>) YES</w:t>
      </w:r>
    </w:p>
    <w:p w:rsidR="001174EF" w:rsidRDefault="001174EF" w:rsidP="001174EF">
      <w:pPr>
        <w:spacing w:after="0" w:line="240" w:lineRule="auto"/>
      </w:pPr>
    </w:p>
    <w:p w:rsidR="001174EF" w:rsidRDefault="001174EF" w:rsidP="001174EF">
      <w:pPr>
        <w:spacing w:after="0" w:line="240" w:lineRule="auto"/>
      </w:pPr>
      <w:r>
        <w:t xml:space="preserve">Option </w:t>
      </w:r>
      <w:r w:rsidR="00E0106F">
        <w:t>Granted (</w:t>
      </w:r>
      <w:r>
        <w:t>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EA2839">
      <w:headerReference w:type="default" r:id="rId16"/>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A3" w:rsidRDefault="00D32BA3" w:rsidP="00624193">
      <w:pPr>
        <w:spacing w:after="0" w:line="240" w:lineRule="auto"/>
      </w:pPr>
      <w:r>
        <w:separator/>
      </w:r>
    </w:p>
  </w:endnote>
  <w:endnote w:type="continuationSeparator" w:id="0">
    <w:p w:rsidR="00D32BA3" w:rsidRDefault="00D32BA3"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48" w:rsidRPr="00DA4AA9" w:rsidRDefault="007E1B48" w:rsidP="00624193">
    <w:pPr>
      <w:pStyle w:val="Footer"/>
      <w:pBdr>
        <w:top w:val="thinThickSmallGap" w:sz="24" w:space="1" w:color="622423"/>
      </w:pBdr>
      <w:tabs>
        <w:tab w:val="clear" w:pos="4680"/>
      </w:tabs>
      <w:rPr>
        <w:rFonts w:asciiTheme="minorHAnsi" w:eastAsia="Times New Roman" w:hAnsiTheme="minorHAnsi"/>
      </w:rPr>
    </w:pPr>
    <w:r w:rsidRPr="007E1B48">
      <w:rPr>
        <w:rFonts w:eastAsia="Times New Roman"/>
        <w:sz w:val="20"/>
      </w:rPr>
      <w:t xml:space="preserve">BID </w:t>
    </w:r>
    <w:r>
      <w:rPr>
        <w:rFonts w:eastAsia="Times New Roman"/>
        <w:sz w:val="20"/>
      </w:rPr>
      <w:t>160907</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95763C" w:rsidRPr="0095763C">
      <w:rPr>
        <w:rFonts w:asciiTheme="minorHAnsi" w:eastAsia="Times New Roman" w:hAnsiTheme="minorHAnsi"/>
        <w:noProof/>
        <w:sz w:val="20"/>
        <w:szCs w:val="20"/>
      </w:rPr>
      <w:t>5</w:t>
    </w:r>
    <w:r w:rsidRPr="00DA4AA9">
      <w:rPr>
        <w:rFonts w:asciiTheme="minorHAnsi" w:eastAsia="Times New Roman" w:hAnsiTheme="minorHAnsi"/>
        <w:noProof/>
        <w:sz w:val="20"/>
        <w:szCs w:val="20"/>
      </w:rPr>
      <w:fldChar w:fldCharType="end"/>
    </w:r>
  </w:p>
  <w:p w:rsidR="007E1B48" w:rsidRDefault="007E1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A3" w:rsidRDefault="00D32BA3" w:rsidP="00624193">
      <w:pPr>
        <w:spacing w:after="0" w:line="240" w:lineRule="auto"/>
      </w:pPr>
      <w:r>
        <w:separator/>
      </w:r>
    </w:p>
  </w:footnote>
  <w:footnote w:type="continuationSeparator" w:id="0">
    <w:p w:rsidR="00D32BA3" w:rsidRDefault="00D32BA3" w:rsidP="006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48" w:rsidRDefault="007E1B48"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7E1B48" w:rsidRPr="007E1B48" w:rsidRDefault="007E1B48" w:rsidP="007E1B48">
    <w:pPr>
      <w:tabs>
        <w:tab w:val="left" w:pos="2880"/>
        <w:tab w:val="center" w:pos="3780"/>
        <w:tab w:val="right" w:pos="8640"/>
      </w:tabs>
      <w:spacing w:after="0" w:line="240" w:lineRule="auto"/>
      <w:jc w:val="center"/>
      <w:rPr>
        <w:sz w:val="32"/>
        <w:szCs w:val="32"/>
      </w:rPr>
    </w:pPr>
    <w:r w:rsidRPr="007E1B48">
      <w:rPr>
        <w:sz w:val="32"/>
        <w:szCs w:val="32"/>
      </w:rPr>
      <w:t>Nutrition Services – Paper &amp; Packaging Products</w:t>
    </w:r>
  </w:p>
  <w:p w:rsidR="007E1B48" w:rsidRPr="00437041" w:rsidRDefault="007E1B48" w:rsidP="007E1B48">
    <w:pPr>
      <w:tabs>
        <w:tab w:val="left" w:pos="3420"/>
        <w:tab w:val="center" w:pos="7632"/>
        <w:tab w:val="right" w:pos="8640"/>
      </w:tabs>
      <w:spacing w:after="0"/>
      <w:ind w:right="2214"/>
      <w:rPr>
        <w:b/>
        <w:sz w:val="24"/>
        <w:szCs w:val="24"/>
      </w:rPr>
    </w:pPr>
    <w:r w:rsidRPr="007E1B48">
      <w:rPr>
        <w:sz w:val="32"/>
        <w:szCs w:val="32"/>
      </w:rPr>
      <w:tab/>
      <w:t>BID # 160907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48" w:rsidRDefault="007E1B48" w:rsidP="00EA2839">
    <w:pPr>
      <w:tabs>
        <w:tab w:val="center" w:pos="4320"/>
        <w:tab w:val="right" w:pos="8640"/>
      </w:tabs>
      <w:spacing w:after="0" w:line="240" w:lineRule="auto"/>
      <w:jc w:val="cente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48" w:rsidRDefault="007E1B48"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7E1B48" w:rsidRPr="007E1B48" w:rsidRDefault="007E1B48" w:rsidP="007E1B48">
    <w:pPr>
      <w:tabs>
        <w:tab w:val="left" w:pos="2880"/>
        <w:tab w:val="center" w:pos="3780"/>
        <w:tab w:val="right" w:pos="8640"/>
      </w:tabs>
      <w:spacing w:after="0" w:line="240" w:lineRule="auto"/>
      <w:jc w:val="center"/>
      <w:rPr>
        <w:sz w:val="32"/>
        <w:szCs w:val="32"/>
      </w:rPr>
    </w:pPr>
    <w:r w:rsidRPr="007E1B48">
      <w:rPr>
        <w:sz w:val="32"/>
        <w:szCs w:val="32"/>
      </w:rPr>
      <w:t>Nutrition Services – Paper &amp; Packaging Products</w:t>
    </w:r>
  </w:p>
  <w:p w:rsidR="007E1B48" w:rsidRPr="00437041" w:rsidRDefault="007E1B48" w:rsidP="007E1B48">
    <w:pPr>
      <w:tabs>
        <w:tab w:val="left" w:pos="3420"/>
        <w:tab w:val="center" w:pos="7632"/>
        <w:tab w:val="right" w:pos="8640"/>
      </w:tabs>
      <w:spacing w:after="0"/>
      <w:ind w:right="2214"/>
      <w:rPr>
        <w:b/>
        <w:sz w:val="24"/>
        <w:szCs w:val="24"/>
      </w:rPr>
    </w:pPr>
    <w:r w:rsidRPr="007E1B48">
      <w:rPr>
        <w:sz w:val="32"/>
        <w:szCs w:val="32"/>
      </w:rPr>
      <w:tab/>
      <w:t>BID # 160907</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48" w:rsidRDefault="007E1B48"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7E1B48" w:rsidRPr="007E1B48" w:rsidRDefault="007E1B48" w:rsidP="007E1B48">
    <w:pPr>
      <w:tabs>
        <w:tab w:val="left" w:pos="2880"/>
        <w:tab w:val="center" w:pos="3780"/>
        <w:tab w:val="right" w:pos="8640"/>
      </w:tabs>
      <w:spacing w:after="0" w:line="240" w:lineRule="auto"/>
      <w:jc w:val="center"/>
      <w:rPr>
        <w:sz w:val="32"/>
        <w:szCs w:val="32"/>
      </w:rPr>
    </w:pPr>
    <w:r w:rsidRPr="007E1B48">
      <w:rPr>
        <w:sz w:val="32"/>
        <w:szCs w:val="32"/>
      </w:rPr>
      <w:t>Nutrition Services – Paper &amp; Packaging Products</w:t>
    </w:r>
  </w:p>
  <w:p w:rsidR="007E1B48" w:rsidRPr="00437041" w:rsidRDefault="007E1B48" w:rsidP="007E1B48">
    <w:pPr>
      <w:tabs>
        <w:tab w:val="left" w:pos="3420"/>
        <w:tab w:val="center" w:pos="7632"/>
        <w:tab w:val="right" w:pos="8640"/>
      </w:tabs>
      <w:spacing w:after="0"/>
      <w:ind w:right="2214"/>
      <w:rPr>
        <w:b/>
        <w:sz w:val="24"/>
        <w:szCs w:val="24"/>
      </w:rPr>
    </w:pPr>
    <w:r w:rsidRPr="007E1B48">
      <w:rPr>
        <w:sz w:val="32"/>
        <w:szCs w:val="32"/>
      </w:rPr>
      <w:tab/>
      <w:t>BID # 160907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15:restartNumberingAfterBreak="0">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5"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6" w15:restartNumberingAfterBreak="0">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D"/>
    <w:rsid w:val="00034ED5"/>
    <w:rsid w:val="00043694"/>
    <w:rsid w:val="00080B3E"/>
    <w:rsid w:val="000C72C6"/>
    <w:rsid w:val="000D2F23"/>
    <w:rsid w:val="000E0D7A"/>
    <w:rsid w:val="000F0374"/>
    <w:rsid w:val="000F56D3"/>
    <w:rsid w:val="001114EE"/>
    <w:rsid w:val="001174EF"/>
    <w:rsid w:val="00141D0E"/>
    <w:rsid w:val="00155DDC"/>
    <w:rsid w:val="00171040"/>
    <w:rsid w:val="001B4F24"/>
    <w:rsid w:val="001C6DE1"/>
    <w:rsid w:val="001C777D"/>
    <w:rsid w:val="00210FBB"/>
    <w:rsid w:val="00217CAD"/>
    <w:rsid w:val="00260C75"/>
    <w:rsid w:val="00261CD6"/>
    <w:rsid w:val="002671BB"/>
    <w:rsid w:val="0027432D"/>
    <w:rsid w:val="00295014"/>
    <w:rsid w:val="002A534A"/>
    <w:rsid w:val="002B5AEC"/>
    <w:rsid w:val="002C6207"/>
    <w:rsid w:val="00326E89"/>
    <w:rsid w:val="003345BC"/>
    <w:rsid w:val="0034749E"/>
    <w:rsid w:val="00371661"/>
    <w:rsid w:val="00374366"/>
    <w:rsid w:val="003B437D"/>
    <w:rsid w:val="003F540E"/>
    <w:rsid w:val="0041086F"/>
    <w:rsid w:val="00437041"/>
    <w:rsid w:val="00477D65"/>
    <w:rsid w:val="00480C1F"/>
    <w:rsid w:val="00485627"/>
    <w:rsid w:val="004B052A"/>
    <w:rsid w:val="004B762C"/>
    <w:rsid w:val="004C48DE"/>
    <w:rsid w:val="004D3A35"/>
    <w:rsid w:val="004F21FF"/>
    <w:rsid w:val="004F2523"/>
    <w:rsid w:val="004F7494"/>
    <w:rsid w:val="00502A72"/>
    <w:rsid w:val="00537373"/>
    <w:rsid w:val="0056325E"/>
    <w:rsid w:val="00567B75"/>
    <w:rsid w:val="0057054C"/>
    <w:rsid w:val="00574570"/>
    <w:rsid w:val="00586EC4"/>
    <w:rsid w:val="00587078"/>
    <w:rsid w:val="005A37D4"/>
    <w:rsid w:val="005B2C68"/>
    <w:rsid w:val="005B3458"/>
    <w:rsid w:val="005B5490"/>
    <w:rsid w:val="005E3C32"/>
    <w:rsid w:val="00624193"/>
    <w:rsid w:val="006341C6"/>
    <w:rsid w:val="00636CF7"/>
    <w:rsid w:val="00651085"/>
    <w:rsid w:val="0065768F"/>
    <w:rsid w:val="00671288"/>
    <w:rsid w:val="00672B36"/>
    <w:rsid w:val="00682347"/>
    <w:rsid w:val="00687279"/>
    <w:rsid w:val="006C1E4E"/>
    <w:rsid w:val="006D4F0F"/>
    <w:rsid w:val="006F5177"/>
    <w:rsid w:val="00731A0A"/>
    <w:rsid w:val="00766A85"/>
    <w:rsid w:val="0076709D"/>
    <w:rsid w:val="00792DA0"/>
    <w:rsid w:val="007A192C"/>
    <w:rsid w:val="007D0BFF"/>
    <w:rsid w:val="007E1B48"/>
    <w:rsid w:val="00810A0D"/>
    <w:rsid w:val="00816F65"/>
    <w:rsid w:val="0081775C"/>
    <w:rsid w:val="0086149A"/>
    <w:rsid w:val="00864592"/>
    <w:rsid w:val="00870CF1"/>
    <w:rsid w:val="00871E65"/>
    <w:rsid w:val="00875B81"/>
    <w:rsid w:val="008B579C"/>
    <w:rsid w:val="008B6B17"/>
    <w:rsid w:val="00911CE9"/>
    <w:rsid w:val="00916055"/>
    <w:rsid w:val="009242A4"/>
    <w:rsid w:val="00944BF9"/>
    <w:rsid w:val="00954E0E"/>
    <w:rsid w:val="0095763C"/>
    <w:rsid w:val="00977005"/>
    <w:rsid w:val="00990141"/>
    <w:rsid w:val="009A0109"/>
    <w:rsid w:val="009B298A"/>
    <w:rsid w:val="009F5769"/>
    <w:rsid w:val="00A52EEF"/>
    <w:rsid w:val="00A96065"/>
    <w:rsid w:val="00AC6B8C"/>
    <w:rsid w:val="00B06AAF"/>
    <w:rsid w:val="00B21A48"/>
    <w:rsid w:val="00B5449D"/>
    <w:rsid w:val="00B8194D"/>
    <w:rsid w:val="00B90E01"/>
    <w:rsid w:val="00B957A0"/>
    <w:rsid w:val="00B97A1B"/>
    <w:rsid w:val="00BE28DB"/>
    <w:rsid w:val="00BF6B2E"/>
    <w:rsid w:val="00C2101B"/>
    <w:rsid w:val="00C3266D"/>
    <w:rsid w:val="00C44EF1"/>
    <w:rsid w:val="00C875CA"/>
    <w:rsid w:val="00CC15F3"/>
    <w:rsid w:val="00D04EE6"/>
    <w:rsid w:val="00D06D20"/>
    <w:rsid w:val="00D12A4F"/>
    <w:rsid w:val="00D32BA3"/>
    <w:rsid w:val="00D503E4"/>
    <w:rsid w:val="00D73BBF"/>
    <w:rsid w:val="00DA4AA9"/>
    <w:rsid w:val="00DA4EDB"/>
    <w:rsid w:val="00DB5752"/>
    <w:rsid w:val="00DD092E"/>
    <w:rsid w:val="00DF143B"/>
    <w:rsid w:val="00E0106F"/>
    <w:rsid w:val="00E2324C"/>
    <w:rsid w:val="00E40CF9"/>
    <w:rsid w:val="00E50E1B"/>
    <w:rsid w:val="00E85517"/>
    <w:rsid w:val="00E901F6"/>
    <w:rsid w:val="00E94648"/>
    <w:rsid w:val="00EA2839"/>
    <w:rsid w:val="00EB5C3B"/>
    <w:rsid w:val="00EC4BB1"/>
    <w:rsid w:val="00EE4C76"/>
    <w:rsid w:val="00F232C0"/>
    <w:rsid w:val="00F314BE"/>
    <w:rsid w:val="00F31BC2"/>
    <w:rsid w:val="00F41440"/>
    <w:rsid w:val="00F523D3"/>
    <w:rsid w:val="00F64E44"/>
    <w:rsid w:val="00F70DBF"/>
    <w:rsid w:val="00FA25D7"/>
    <w:rsid w:val="00FB42D6"/>
    <w:rsid w:val="00FC596E"/>
    <w:rsid w:val="00FF0354"/>
    <w:rsid w:val="00FF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2FB6"/>
  <w15:docId w15:val="{FE952DF0-D93E-4728-970B-FABFA9D7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anchez@scusd.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ing@scusd.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sanchez@scusd.edu" TargetMode="External"/><Relationship Id="rId4" Type="http://schemas.openxmlformats.org/officeDocument/2006/relationships/webSettings" Target="webSettings.xml"/><Relationship Id="rId9" Type="http://schemas.openxmlformats.org/officeDocument/2006/relationships/hyperlink" Target="http://www.scusd.edu/purchasing-serv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21</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34288</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Dan Sanchez</cp:lastModifiedBy>
  <cp:revision>9</cp:revision>
  <cp:lastPrinted>2016-09-30T22:59:00Z</cp:lastPrinted>
  <dcterms:created xsi:type="dcterms:W3CDTF">2016-09-28T16:59:00Z</dcterms:created>
  <dcterms:modified xsi:type="dcterms:W3CDTF">2016-09-30T23:05:00Z</dcterms:modified>
</cp:coreProperties>
</file>