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84" w:rsidRDefault="00F73231">
      <w:pPr>
        <w:rPr>
          <w:rFonts w:ascii="Bookman Old Style" w:hAnsi="Bookman Old Style"/>
        </w:rPr>
      </w:pPr>
      <w:r>
        <w:rPr>
          <w:rFonts w:ascii="Bookman Old Style" w:hAnsi="Bookman Old Style"/>
        </w:rPr>
        <w:t xml:space="preserve">These lesson notes were developed by current SCUSD teachers who have used the William and Mary curriculum in its entirety for at least one year.  What follows are their suggestions for a successful implementation of the curriculum unit.  </w:t>
      </w:r>
    </w:p>
    <w:p w:rsidR="00F73231" w:rsidRPr="0009105C" w:rsidRDefault="00F21548">
      <w:pPr>
        <w:rPr>
          <w:rFonts w:ascii="Bookman Old Style" w:hAnsi="Bookman Old Style"/>
          <w:b/>
          <w:sz w:val="28"/>
        </w:rPr>
      </w:pPr>
      <w:r>
        <w:rPr>
          <w:rFonts w:ascii="Bookman Old Style" w:hAnsi="Bookman Old Style"/>
          <w:b/>
          <w:sz w:val="28"/>
        </w:rPr>
        <w:t>3</w:t>
      </w:r>
      <w:r w:rsidRPr="00F21548">
        <w:rPr>
          <w:rFonts w:ascii="Bookman Old Style" w:hAnsi="Bookman Old Style"/>
          <w:b/>
          <w:sz w:val="28"/>
          <w:vertAlign w:val="superscript"/>
        </w:rPr>
        <w:t>rd</w:t>
      </w:r>
      <w:r>
        <w:rPr>
          <w:rFonts w:ascii="Bookman Old Style" w:hAnsi="Bookman Old Style"/>
          <w:b/>
          <w:sz w:val="28"/>
        </w:rPr>
        <w:t xml:space="preserve"> Grade Journeys and Destinations</w:t>
      </w:r>
    </w:p>
    <w:tbl>
      <w:tblPr>
        <w:tblStyle w:val="TableGrid"/>
        <w:tblW w:w="0" w:type="auto"/>
        <w:tblLook w:val="04A0" w:firstRow="1" w:lastRow="0" w:firstColumn="1" w:lastColumn="0" w:noHBand="0" w:noVBand="1"/>
      </w:tblPr>
      <w:tblGrid>
        <w:gridCol w:w="1188"/>
        <w:gridCol w:w="2790"/>
        <w:gridCol w:w="10638"/>
      </w:tblGrid>
      <w:tr w:rsidR="00F73231" w:rsidTr="0009105C">
        <w:tc>
          <w:tcPr>
            <w:tcW w:w="1188" w:type="dxa"/>
          </w:tcPr>
          <w:p w:rsidR="00F73231" w:rsidRPr="00F73231" w:rsidRDefault="00F73231">
            <w:pPr>
              <w:rPr>
                <w:rFonts w:ascii="Bookman Old Style" w:hAnsi="Bookman Old Style"/>
                <w:b/>
              </w:rPr>
            </w:pPr>
            <w:r w:rsidRPr="00F73231">
              <w:rPr>
                <w:rFonts w:ascii="Bookman Old Style" w:hAnsi="Bookman Old Style"/>
                <w:b/>
              </w:rPr>
              <w:t>Lesson #</w:t>
            </w:r>
          </w:p>
        </w:tc>
        <w:tc>
          <w:tcPr>
            <w:tcW w:w="2790" w:type="dxa"/>
          </w:tcPr>
          <w:p w:rsidR="00F73231" w:rsidRPr="00F73231" w:rsidRDefault="00F73231">
            <w:pPr>
              <w:rPr>
                <w:rFonts w:ascii="Bookman Old Style" w:hAnsi="Bookman Old Style"/>
                <w:b/>
              </w:rPr>
            </w:pPr>
            <w:r w:rsidRPr="00F73231">
              <w:rPr>
                <w:rFonts w:ascii="Bookman Old Style" w:hAnsi="Bookman Old Style"/>
                <w:b/>
              </w:rPr>
              <w:t>Anticipated Timeline for Pacing</w:t>
            </w:r>
          </w:p>
        </w:tc>
        <w:tc>
          <w:tcPr>
            <w:tcW w:w="10638" w:type="dxa"/>
          </w:tcPr>
          <w:p w:rsidR="00F73231" w:rsidRPr="00F73231" w:rsidRDefault="00F73231">
            <w:pPr>
              <w:rPr>
                <w:rFonts w:ascii="Bookman Old Style" w:hAnsi="Bookman Old Style"/>
                <w:b/>
              </w:rPr>
            </w:pPr>
            <w:r w:rsidRPr="00F73231">
              <w:rPr>
                <w:rFonts w:ascii="Bookman Old Style" w:hAnsi="Bookman Old Style"/>
                <w:b/>
              </w:rPr>
              <w:t>Notes for the Teacher</w:t>
            </w:r>
          </w:p>
        </w:tc>
      </w:tr>
      <w:tr w:rsidR="00F73231" w:rsidTr="0009105C">
        <w:tc>
          <w:tcPr>
            <w:tcW w:w="1188" w:type="dxa"/>
          </w:tcPr>
          <w:p w:rsidR="00F73231" w:rsidRDefault="00F73231">
            <w:pPr>
              <w:rPr>
                <w:rFonts w:ascii="Bookman Old Style" w:hAnsi="Bookman Old Style"/>
              </w:rPr>
            </w:pPr>
            <w:r>
              <w:rPr>
                <w:rFonts w:ascii="Bookman Old Style" w:hAnsi="Bookman Old Style"/>
              </w:rPr>
              <w:t>1</w:t>
            </w:r>
          </w:p>
        </w:tc>
        <w:tc>
          <w:tcPr>
            <w:tcW w:w="2790" w:type="dxa"/>
          </w:tcPr>
          <w:p w:rsidR="00F73231" w:rsidRDefault="00031CCF" w:rsidP="00031CCF">
            <w:pPr>
              <w:rPr>
                <w:rFonts w:ascii="Bookman Old Style" w:hAnsi="Bookman Old Style"/>
              </w:rPr>
            </w:pPr>
            <w:r>
              <w:rPr>
                <w:rFonts w:ascii="Bookman Old Style" w:hAnsi="Bookman Old Style"/>
              </w:rPr>
              <w:t>1 week</w:t>
            </w:r>
          </w:p>
        </w:tc>
        <w:tc>
          <w:tcPr>
            <w:tcW w:w="10638" w:type="dxa"/>
          </w:tcPr>
          <w:p w:rsidR="00364F72" w:rsidRDefault="00364F72" w:rsidP="00364F72">
            <w:pPr>
              <w:pStyle w:val="ListParagraph"/>
              <w:numPr>
                <w:ilvl w:val="0"/>
                <w:numId w:val="3"/>
              </w:numPr>
              <w:ind w:left="432"/>
              <w:rPr>
                <w:rFonts w:ascii="Bookman Old Style" w:hAnsi="Bookman Old Style"/>
              </w:rPr>
            </w:pPr>
            <w:r>
              <w:rPr>
                <w:rFonts w:ascii="Bookman Old Style" w:hAnsi="Bookman Old Style"/>
              </w:rPr>
              <w:t>Use Pre-assessment Packet from GATE Office</w:t>
            </w:r>
          </w:p>
          <w:p w:rsidR="00364F72" w:rsidRDefault="00364F72" w:rsidP="00031CCF">
            <w:pPr>
              <w:pStyle w:val="ListParagraph"/>
              <w:ind w:left="432"/>
              <w:rPr>
                <w:rFonts w:ascii="Bookman Old Style" w:hAnsi="Bookman Old Style"/>
              </w:rPr>
            </w:pPr>
          </w:p>
          <w:p w:rsidR="008377DF" w:rsidRPr="00364F72" w:rsidRDefault="008377DF" w:rsidP="00031CCF">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2</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364F72" w:rsidRDefault="00031CCF" w:rsidP="00364F72">
            <w:pPr>
              <w:pStyle w:val="ListParagraph"/>
              <w:numPr>
                <w:ilvl w:val="0"/>
                <w:numId w:val="6"/>
              </w:numPr>
              <w:ind w:left="432"/>
              <w:rPr>
                <w:rFonts w:ascii="Bookman Old Style" w:hAnsi="Bookman Old Style"/>
              </w:rPr>
            </w:pPr>
            <w:r>
              <w:rPr>
                <w:rFonts w:ascii="Bookman Old Style" w:hAnsi="Bookman Old Style"/>
              </w:rPr>
              <w:t>Prepare sentence strips for students to write out their brainstorm ideas.</w:t>
            </w:r>
          </w:p>
          <w:p w:rsidR="00031CCF" w:rsidRDefault="00031CCF" w:rsidP="00364F72">
            <w:pPr>
              <w:pStyle w:val="ListParagraph"/>
              <w:numPr>
                <w:ilvl w:val="0"/>
                <w:numId w:val="6"/>
              </w:numPr>
              <w:ind w:left="432"/>
              <w:rPr>
                <w:rFonts w:ascii="Bookman Old Style" w:hAnsi="Bookman Old Style"/>
              </w:rPr>
            </w:pPr>
            <w:r>
              <w:rPr>
                <w:rFonts w:ascii="Bookman Old Style" w:hAnsi="Bookman Old Style"/>
              </w:rPr>
              <w:t>Use a pocket chart or chart paper for student groups to record their ideas.</w:t>
            </w:r>
          </w:p>
          <w:p w:rsidR="00031CCF" w:rsidRPr="00031CCF" w:rsidRDefault="00031CCF" w:rsidP="00031CCF">
            <w:pPr>
              <w:pStyle w:val="ListParagraph"/>
              <w:numPr>
                <w:ilvl w:val="0"/>
                <w:numId w:val="18"/>
              </w:numPr>
              <w:ind w:left="432"/>
              <w:rPr>
                <w:rFonts w:ascii="Bookman Old Style" w:hAnsi="Bookman Old Style"/>
              </w:rPr>
            </w:pPr>
            <w:r>
              <w:rPr>
                <w:rFonts w:ascii="Bookman Old Style" w:hAnsi="Bookman Old Style"/>
              </w:rPr>
              <w:t xml:space="preserve">Post completed change models in room and revisit/reference/add to throughout the school year.  </w:t>
            </w:r>
          </w:p>
          <w:p w:rsidR="00364F72" w:rsidRDefault="00364F72">
            <w:pPr>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3</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364F72" w:rsidRPr="00031CCF" w:rsidRDefault="00031CCF" w:rsidP="00031CCF">
            <w:pPr>
              <w:rPr>
                <w:rFonts w:ascii="Bookman Old Style" w:hAnsi="Bookman Old Style"/>
                <w:u w:val="double"/>
              </w:rPr>
            </w:pPr>
            <w:r w:rsidRPr="00031CCF">
              <w:rPr>
                <w:rFonts w:ascii="Bookman Old Style" w:hAnsi="Bookman Old Style"/>
                <w:u w:val="double"/>
              </w:rPr>
              <w:t>Important Note:  Teach this lesson AFTER Lesson 4</w:t>
            </w:r>
          </w:p>
          <w:p w:rsidR="00031CCF" w:rsidRDefault="00031CCF" w:rsidP="00031CCF">
            <w:pPr>
              <w:pStyle w:val="ListParagraph"/>
              <w:numPr>
                <w:ilvl w:val="0"/>
                <w:numId w:val="18"/>
              </w:numPr>
              <w:ind w:left="432"/>
              <w:rPr>
                <w:rFonts w:ascii="Bookman Old Style" w:hAnsi="Bookman Old Style"/>
              </w:rPr>
            </w:pPr>
            <w:r>
              <w:rPr>
                <w:rFonts w:ascii="Bookman Old Style" w:hAnsi="Bookman Old Style"/>
              </w:rPr>
              <w:t>Be sure to assign homework on TG pg. 77</w:t>
            </w:r>
          </w:p>
          <w:p w:rsidR="00031CCF" w:rsidRDefault="00031CCF" w:rsidP="00031CCF">
            <w:pPr>
              <w:pStyle w:val="ListParagraph"/>
              <w:numPr>
                <w:ilvl w:val="0"/>
                <w:numId w:val="18"/>
              </w:numPr>
              <w:ind w:left="432"/>
              <w:rPr>
                <w:rFonts w:ascii="Bookman Old Style" w:hAnsi="Bookman Old Style"/>
              </w:rPr>
            </w:pPr>
            <w:r>
              <w:rPr>
                <w:rFonts w:ascii="Bookman Old Style" w:hAnsi="Bookman Old Style"/>
              </w:rPr>
              <w:t xml:space="preserve">Activity 3B (SG pg. 28) is best introduced using a second Eve Bunting book (E.g. </w:t>
            </w:r>
            <w:r w:rsidRPr="00031CCF">
              <w:rPr>
                <w:rFonts w:ascii="Bookman Old Style" w:hAnsi="Bookman Old Style"/>
                <w:i/>
              </w:rPr>
              <w:t>Wednesday Surprise</w:t>
            </w:r>
            <w:r>
              <w:rPr>
                <w:rFonts w:ascii="Bookman Old Style" w:hAnsi="Bookman Old Style"/>
              </w:rPr>
              <w:t xml:space="preserve">, </w:t>
            </w:r>
            <w:r w:rsidRPr="00031CCF">
              <w:rPr>
                <w:rFonts w:ascii="Bookman Old Style" w:hAnsi="Bookman Old Style"/>
                <w:i/>
              </w:rPr>
              <w:t>Fly Away Home</w:t>
            </w:r>
            <w:r>
              <w:rPr>
                <w:rFonts w:ascii="Bookman Old Style" w:hAnsi="Bookman Old Style"/>
              </w:rPr>
              <w:t xml:space="preserve">, or </w:t>
            </w:r>
            <w:r w:rsidRPr="00031CCF">
              <w:rPr>
                <w:rFonts w:ascii="Bookman Old Style" w:hAnsi="Bookman Old Style"/>
                <w:i/>
              </w:rPr>
              <w:t>A Day’s Work</w:t>
            </w:r>
            <w:r>
              <w:rPr>
                <w:rFonts w:ascii="Bookman Old Style" w:hAnsi="Bookman Old Style"/>
              </w:rPr>
              <w:t xml:space="preserve">) </w:t>
            </w:r>
          </w:p>
          <w:p w:rsidR="00031CCF" w:rsidRPr="00031CCF" w:rsidRDefault="00031CCF" w:rsidP="00031CCF">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4</w:t>
            </w:r>
          </w:p>
        </w:tc>
        <w:tc>
          <w:tcPr>
            <w:tcW w:w="2790" w:type="dxa"/>
          </w:tcPr>
          <w:p w:rsidR="00F73231" w:rsidRDefault="00031CCF">
            <w:pPr>
              <w:rPr>
                <w:rFonts w:ascii="Bookman Old Style" w:hAnsi="Bookman Old Style"/>
              </w:rPr>
            </w:pPr>
            <w:r>
              <w:rPr>
                <w:rFonts w:ascii="Bookman Old Style" w:hAnsi="Bookman Old Style"/>
              </w:rPr>
              <w:t>1 week</w:t>
            </w:r>
          </w:p>
        </w:tc>
        <w:tc>
          <w:tcPr>
            <w:tcW w:w="10638" w:type="dxa"/>
          </w:tcPr>
          <w:p w:rsidR="0009105C" w:rsidRDefault="00031CCF" w:rsidP="00031CCF">
            <w:pPr>
              <w:rPr>
                <w:rFonts w:ascii="Bookman Old Style" w:hAnsi="Bookman Old Style"/>
                <w:u w:val="double"/>
              </w:rPr>
            </w:pPr>
            <w:r>
              <w:rPr>
                <w:rFonts w:ascii="Bookman Old Style" w:hAnsi="Bookman Old Style"/>
                <w:u w:val="double"/>
              </w:rPr>
              <w:t>Important Note: Teach this lesson in two parts</w:t>
            </w:r>
            <w:r w:rsidR="00EC1A8B">
              <w:rPr>
                <w:rFonts w:ascii="Bookman Old Style" w:hAnsi="Bookman Old Style"/>
                <w:u w:val="double"/>
              </w:rPr>
              <w:t xml:space="preserve"> </w:t>
            </w:r>
            <w:r w:rsidR="00EC1A8B" w:rsidRPr="00EC1A8B">
              <w:rPr>
                <w:rFonts w:ascii="Bookman Old Style" w:hAnsi="Bookman Old Style"/>
                <w:sz w:val="20"/>
                <w:u w:val="double"/>
              </w:rPr>
              <w:t>(see W &amp; M Curriculum Map)</w:t>
            </w:r>
          </w:p>
          <w:p w:rsidR="00031CCF" w:rsidRDefault="00EC1A8B" w:rsidP="00EC1A8B">
            <w:pPr>
              <w:rPr>
                <w:rFonts w:ascii="Bookman Old Style" w:hAnsi="Bookman Old Style"/>
              </w:rPr>
            </w:pPr>
            <w:r>
              <w:rPr>
                <w:rFonts w:ascii="Bookman Old Style" w:hAnsi="Bookman Old Style"/>
              </w:rPr>
              <w:t xml:space="preserve">Part A, September:  TG pgs. 81-84, SG pgs. 31-34 </w:t>
            </w:r>
          </w:p>
          <w:p w:rsidR="00EC1A8B" w:rsidRPr="00C63BE9" w:rsidRDefault="00EC1A8B" w:rsidP="00EC1A8B">
            <w:pPr>
              <w:rPr>
                <w:rFonts w:ascii="Bookman Old Style" w:hAnsi="Bookman Old Style"/>
                <w:i/>
              </w:rPr>
            </w:pPr>
            <w:r>
              <w:rPr>
                <w:rFonts w:ascii="Bookman Old Style" w:hAnsi="Bookman Old Style"/>
              </w:rPr>
              <w:t xml:space="preserve">             </w:t>
            </w:r>
            <w:r w:rsidR="00C63BE9">
              <w:rPr>
                <w:rFonts w:ascii="Bookman Old Style" w:hAnsi="Bookman Old Style"/>
              </w:rPr>
              <w:t xml:space="preserve">Use “The Wolf and the Lion” NOT </w:t>
            </w:r>
            <w:r w:rsidR="00C63BE9">
              <w:rPr>
                <w:rFonts w:ascii="Bookman Old Style" w:hAnsi="Bookman Old Style"/>
                <w:i/>
              </w:rPr>
              <w:t>The Memory String</w:t>
            </w:r>
          </w:p>
          <w:p w:rsidR="00EC1A8B" w:rsidRDefault="00EC1A8B" w:rsidP="00EC1A8B">
            <w:pPr>
              <w:rPr>
                <w:rFonts w:ascii="Bookman Old Style" w:hAnsi="Bookman Old Style"/>
              </w:rPr>
            </w:pPr>
            <w:r>
              <w:rPr>
                <w:rFonts w:ascii="Bookman Old Style" w:hAnsi="Bookman Old Style"/>
              </w:rPr>
              <w:t>Part B, January: TG pg. 83, “Homework”</w:t>
            </w:r>
          </w:p>
          <w:p w:rsidR="00EC1A8B" w:rsidRDefault="00EC1A8B" w:rsidP="00EC1A8B">
            <w:pPr>
              <w:rPr>
                <w:rFonts w:ascii="Bookman Old Style" w:hAnsi="Bookman Old Style"/>
              </w:rPr>
            </w:pPr>
            <w:r>
              <w:rPr>
                <w:rFonts w:ascii="Bookman Old Style" w:hAnsi="Bookman Old Style"/>
              </w:rPr>
              <w:t xml:space="preserve">            Assign students their copies of </w:t>
            </w:r>
            <w:r>
              <w:rPr>
                <w:rFonts w:ascii="Bookman Old Style" w:hAnsi="Bookman Old Style"/>
                <w:i/>
              </w:rPr>
              <w:t>The Green Book</w:t>
            </w:r>
            <w:r>
              <w:rPr>
                <w:rFonts w:ascii="Bookman Old Style" w:hAnsi="Bookman Old Style"/>
              </w:rPr>
              <w:t xml:space="preserve"> </w:t>
            </w:r>
          </w:p>
          <w:p w:rsidR="00EC1A8B" w:rsidRDefault="00EC1A8B" w:rsidP="00EC1A8B">
            <w:pPr>
              <w:rPr>
                <w:rFonts w:ascii="Bookman Old Style" w:hAnsi="Bookman Old Style"/>
              </w:rPr>
            </w:pPr>
          </w:p>
          <w:p w:rsidR="00EC1A8B" w:rsidRPr="00EC1A8B" w:rsidRDefault="00EC1A8B" w:rsidP="00EC1A8B">
            <w:pPr>
              <w:pStyle w:val="ListParagraph"/>
              <w:numPr>
                <w:ilvl w:val="0"/>
                <w:numId w:val="20"/>
              </w:numPr>
              <w:ind w:left="432"/>
              <w:rPr>
                <w:rFonts w:ascii="Bookman Old Style" w:hAnsi="Bookman Old Style"/>
              </w:rPr>
            </w:pPr>
            <w:r>
              <w:rPr>
                <w:rFonts w:ascii="Bookman Old Style" w:hAnsi="Bookman Old Style"/>
              </w:rPr>
              <w:t>Establish centers in your classroom to support student work</w:t>
            </w:r>
          </w:p>
          <w:p w:rsidR="00EC1A8B" w:rsidRPr="00EC1A8B" w:rsidRDefault="00EC1A8B" w:rsidP="00EC1A8B">
            <w:pPr>
              <w:rPr>
                <w:rFonts w:ascii="Bookman Old Style" w:hAnsi="Bookman Old Style"/>
              </w:rPr>
            </w:pPr>
            <w:r>
              <w:rPr>
                <w:rFonts w:ascii="Bookman Old Style" w:hAnsi="Bookman Old Style"/>
              </w:rPr>
              <w:t xml:space="preserve">            </w:t>
            </w:r>
          </w:p>
        </w:tc>
      </w:tr>
      <w:tr w:rsidR="00F73231" w:rsidTr="0009105C">
        <w:tc>
          <w:tcPr>
            <w:tcW w:w="1188" w:type="dxa"/>
          </w:tcPr>
          <w:p w:rsidR="00F73231" w:rsidRDefault="00F73231">
            <w:pPr>
              <w:rPr>
                <w:rFonts w:ascii="Bookman Old Style" w:hAnsi="Bookman Old Style"/>
              </w:rPr>
            </w:pPr>
            <w:r>
              <w:rPr>
                <w:rFonts w:ascii="Bookman Old Style" w:hAnsi="Bookman Old Style"/>
              </w:rPr>
              <w:t>5</w:t>
            </w:r>
          </w:p>
        </w:tc>
        <w:tc>
          <w:tcPr>
            <w:tcW w:w="2790" w:type="dxa"/>
          </w:tcPr>
          <w:p w:rsidR="00F73231" w:rsidRDefault="00EC1A8B">
            <w:pPr>
              <w:rPr>
                <w:rFonts w:ascii="Bookman Old Style" w:hAnsi="Bookman Old Style"/>
              </w:rPr>
            </w:pPr>
            <w:r>
              <w:rPr>
                <w:rFonts w:ascii="Bookman Old Style" w:hAnsi="Bookman Old Style"/>
              </w:rPr>
              <w:t>1 week</w:t>
            </w:r>
          </w:p>
        </w:tc>
        <w:tc>
          <w:tcPr>
            <w:tcW w:w="10638" w:type="dxa"/>
          </w:tcPr>
          <w:p w:rsidR="0009105C" w:rsidRDefault="008377DF" w:rsidP="00EC1A8B">
            <w:pPr>
              <w:pStyle w:val="ListParagraph"/>
              <w:numPr>
                <w:ilvl w:val="0"/>
                <w:numId w:val="8"/>
              </w:numPr>
              <w:ind w:left="432"/>
              <w:rPr>
                <w:rFonts w:ascii="Bookman Old Style" w:hAnsi="Bookman Old Style"/>
              </w:rPr>
            </w:pPr>
            <w:r>
              <w:rPr>
                <w:rFonts w:ascii="Bookman Old Style" w:hAnsi="Bookman Old Style"/>
              </w:rPr>
              <w:t>Teacher may wish to use Activity 5D as a class, and 5E as a homework assignment</w:t>
            </w:r>
          </w:p>
          <w:p w:rsidR="008377DF" w:rsidRDefault="008377DF" w:rsidP="008377DF">
            <w:pPr>
              <w:pStyle w:val="ListParagraph"/>
              <w:ind w:left="432"/>
              <w:rPr>
                <w:rFonts w:ascii="Bookman Old Style" w:hAnsi="Bookman Old Style"/>
              </w:rPr>
            </w:pPr>
          </w:p>
          <w:p w:rsidR="008377DF" w:rsidRPr="00420824" w:rsidRDefault="008377DF" w:rsidP="008377DF">
            <w:pPr>
              <w:pStyle w:val="ListParagraph"/>
              <w:ind w:left="432"/>
              <w:rPr>
                <w:rFonts w:ascii="Bookman Old Style" w:hAnsi="Bookman Old Style"/>
              </w:rPr>
            </w:pPr>
          </w:p>
        </w:tc>
      </w:tr>
      <w:tr w:rsidR="00F73231" w:rsidTr="0009105C">
        <w:tc>
          <w:tcPr>
            <w:tcW w:w="1188" w:type="dxa"/>
          </w:tcPr>
          <w:p w:rsidR="00F73231" w:rsidRDefault="00F73231">
            <w:pPr>
              <w:rPr>
                <w:rFonts w:ascii="Bookman Old Style" w:hAnsi="Bookman Old Style"/>
              </w:rPr>
            </w:pPr>
            <w:r>
              <w:rPr>
                <w:rFonts w:ascii="Bookman Old Style" w:hAnsi="Bookman Old Style"/>
              </w:rPr>
              <w:t>6</w:t>
            </w:r>
          </w:p>
        </w:tc>
        <w:tc>
          <w:tcPr>
            <w:tcW w:w="2790" w:type="dxa"/>
          </w:tcPr>
          <w:p w:rsidR="00F73231" w:rsidRDefault="00F73231">
            <w:pPr>
              <w:rPr>
                <w:rFonts w:ascii="Bookman Old Style" w:hAnsi="Bookman Old Style"/>
              </w:rPr>
            </w:pPr>
            <w:r>
              <w:rPr>
                <w:rFonts w:ascii="Bookman Old Style" w:hAnsi="Bookman Old Style"/>
              </w:rPr>
              <w:t>1 week</w:t>
            </w:r>
          </w:p>
        </w:tc>
        <w:tc>
          <w:tcPr>
            <w:tcW w:w="10638" w:type="dxa"/>
          </w:tcPr>
          <w:p w:rsidR="00F73231" w:rsidRDefault="008377DF" w:rsidP="008377DF">
            <w:pPr>
              <w:pStyle w:val="ListParagraph"/>
              <w:numPr>
                <w:ilvl w:val="0"/>
                <w:numId w:val="8"/>
              </w:numPr>
              <w:ind w:left="432"/>
              <w:rPr>
                <w:rFonts w:ascii="Bookman Old Style" w:hAnsi="Bookman Old Style"/>
              </w:rPr>
            </w:pPr>
            <w:r>
              <w:rPr>
                <w:rFonts w:ascii="Bookman Old Style" w:hAnsi="Bookman Old Style"/>
              </w:rPr>
              <w:t>This lesson is best taught in 4 parts:</w:t>
            </w:r>
          </w:p>
          <w:p w:rsidR="008377DF" w:rsidRDefault="008377DF" w:rsidP="008377DF">
            <w:pPr>
              <w:pStyle w:val="ListParagraph"/>
              <w:ind w:left="432"/>
              <w:rPr>
                <w:rFonts w:ascii="Bookman Old Style" w:hAnsi="Bookman Old Style"/>
              </w:rPr>
            </w:pPr>
            <w:r>
              <w:rPr>
                <w:rFonts w:ascii="Bookman Old Style" w:hAnsi="Bookman Old Style"/>
              </w:rPr>
              <w:t>Part 1—Activities 6A &amp; 6B</w:t>
            </w:r>
          </w:p>
          <w:p w:rsidR="008377DF" w:rsidRDefault="008377DF" w:rsidP="008377DF">
            <w:pPr>
              <w:pStyle w:val="ListParagraph"/>
              <w:ind w:left="432"/>
              <w:rPr>
                <w:rFonts w:ascii="Bookman Old Style" w:hAnsi="Bookman Old Style"/>
              </w:rPr>
            </w:pPr>
            <w:r>
              <w:rPr>
                <w:rFonts w:ascii="Bookman Old Style" w:hAnsi="Bookman Old Style"/>
              </w:rPr>
              <w:t>Part 2—Explore the Elements of Reasoning (TG pg. 100)</w:t>
            </w:r>
          </w:p>
          <w:p w:rsidR="008377DF" w:rsidRDefault="008377DF" w:rsidP="008377DF">
            <w:pPr>
              <w:pStyle w:val="ListParagraph"/>
              <w:ind w:left="432"/>
              <w:rPr>
                <w:rFonts w:ascii="Bookman Old Style" w:hAnsi="Bookman Old Style"/>
              </w:rPr>
            </w:pPr>
            <w:r>
              <w:rPr>
                <w:rFonts w:ascii="Bookman Old Style" w:hAnsi="Bookman Old Style"/>
              </w:rPr>
              <w:t>Part 3—Activity 6C</w:t>
            </w:r>
          </w:p>
          <w:p w:rsidR="008377DF" w:rsidRPr="008377DF" w:rsidRDefault="008377DF" w:rsidP="008377DF">
            <w:pPr>
              <w:pStyle w:val="ListParagraph"/>
              <w:ind w:left="432"/>
              <w:rPr>
                <w:rFonts w:ascii="Bookman Old Style" w:hAnsi="Bookman Old Style"/>
              </w:rPr>
            </w:pPr>
            <w:r>
              <w:rPr>
                <w:rFonts w:ascii="Bookman Old Style" w:hAnsi="Bookman Old Style"/>
              </w:rPr>
              <w:t>Part 4—Extensions TG pg.99</w:t>
            </w:r>
          </w:p>
          <w:p w:rsidR="0009105C" w:rsidRDefault="0009105C">
            <w:pPr>
              <w:rPr>
                <w:rFonts w:ascii="Bookman Old Style" w:hAnsi="Bookman Old Style"/>
              </w:rPr>
            </w:pPr>
          </w:p>
        </w:tc>
      </w:tr>
      <w:tr w:rsidR="008377DF" w:rsidTr="0009105C">
        <w:tc>
          <w:tcPr>
            <w:tcW w:w="1188" w:type="dxa"/>
          </w:tcPr>
          <w:p w:rsidR="008377DF" w:rsidRPr="00F73231" w:rsidRDefault="008377DF" w:rsidP="007D02EA">
            <w:pPr>
              <w:rPr>
                <w:rFonts w:ascii="Bookman Old Style" w:hAnsi="Bookman Old Style"/>
                <w:b/>
              </w:rPr>
            </w:pPr>
            <w:r w:rsidRPr="00F73231">
              <w:rPr>
                <w:rFonts w:ascii="Bookman Old Style" w:hAnsi="Bookman Old Style"/>
                <w:b/>
              </w:rPr>
              <w:lastRenderedPageBreak/>
              <w:t>Lesson #</w:t>
            </w:r>
          </w:p>
        </w:tc>
        <w:tc>
          <w:tcPr>
            <w:tcW w:w="2790" w:type="dxa"/>
          </w:tcPr>
          <w:p w:rsidR="008377DF" w:rsidRPr="00F73231" w:rsidRDefault="008377DF" w:rsidP="007D02EA">
            <w:pPr>
              <w:rPr>
                <w:rFonts w:ascii="Bookman Old Style" w:hAnsi="Bookman Old Style"/>
                <w:b/>
              </w:rPr>
            </w:pPr>
            <w:r w:rsidRPr="00F73231">
              <w:rPr>
                <w:rFonts w:ascii="Bookman Old Style" w:hAnsi="Bookman Old Style"/>
                <w:b/>
              </w:rPr>
              <w:t>Anticipated Timeline for Pacing</w:t>
            </w:r>
          </w:p>
        </w:tc>
        <w:tc>
          <w:tcPr>
            <w:tcW w:w="10638" w:type="dxa"/>
          </w:tcPr>
          <w:p w:rsidR="008377DF" w:rsidRPr="00F73231" w:rsidRDefault="008377DF" w:rsidP="007D02EA">
            <w:pPr>
              <w:rPr>
                <w:rFonts w:ascii="Bookman Old Style" w:hAnsi="Bookman Old Style"/>
                <w:b/>
              </w:rPr>
            </w:pPr>
            <w:r w:rsidRPr="00F73231">
              <w:rPr>
                <w:rFonts w:ascii="Bookman Old Style" w:hAnsi="Bookman Old Style"/>
                <w:b/>
              </w:rPr>
              <w:t>Notes for the Teacher</w:t>
            </w:r>
          </w:p>
        </w:tc>
      </w:tr>
      <w:tr w:rsidR="008377DF" w:rsidTr="0009105C">
        <w:tc>
          <w:tcPr>
            <w:tcW w:w="1188" w:type="dxa"/>
          </w:tcPr>
          <w:p w:rsidR="008377DF" w:rsidRDefault="008377DF">
            <w:pPr>
              <w:rPr>
                <w:rFonts w:ascii="Bookman Old Style" w:hAnsi="Bookman Old Style"/>
              </w:rPr>
            </w:pPr>
            <w:r>
              <w:rPr>
                <w:rFonts w:ascii="Bookman Old Style" w:hAnsi="Bookman Old Style"/>
              </w:rPr>
              <w:t>7</w:t>
            </w:r>
          </w:p>
        </w:tc>
        <w:tc>
          <w:tcPr>
            <w:tcW w:w="2790" w:type="dxa"/>
          </w:tcPr>
          <w:p w:rsidR="008377DF" w:rsidRDefault="008377DF" w:rsidP="008377DF">
            <w:pPr>
              <w:rPr>
                <w:rFonts w:ascii="Bookman Old Style" w:hAnsi="Bookman Old Style"/>
              </w:rPr>
            </w:pPr>
            <w:r>
              <w:rPr>
                <w:rFonts w:ascii="Bookman Old Style" w:hAnsi="Bookman Old Style"/>
              </w:rPr>
              <w:t>1 week</w:t>
            </w:r>
          </w:p>
        </w:tc>
        <w:tc>
          <w:tcPr>
            <w:tcW w:w="10638" w:type="dxa"/>
          </w:tcPr>
          <w:p w:rsidR="008377DF" w:rsidRDefault="008377DF" w:rsidP="0009105C">
            <w:pPr>
              <w:pStyle w:val="ListParagraph"/>
              <w:numPr>
                <w:ilvl w:val="0"/>
                <w:numId w:val="9"/>
              </w:numPr>
              <w:ind w:left="432"/>
              <w:rPr>
                <w:rFonts w:ascii="Bookman Old Style" w:hAnsi="Bookman Old Style"/>
              </w:rPr>
            </w:pPr>
            <w:r>
              <w:rPr>
                <w:rFonts w:ascii="Bookman Old Style" w:hAnsi="Bookman Old Style"/>
              </w:rPr>
              <w:t>Teacher may wish to preview the Sample Literature Web on TG pg. 108 prior to instruction</w:t>
            </w:r>
          </w:p>
          <w:p w:rsidR="008377DF" w:rsidRDefault="008377DF" w:rsidP="0009105C">
            <w:pPr>
              <w:pStyle w:val="ListParagraph"/>
              <w:numPr>
                <w:ilvl w:val="0"/>
                <w:numId w:val="9"/>
              </w:numPr>
              <w:ind w:left="432"/>
              <w:rPr>
                <w:rFonts w:ascii="Bookman Old Style" w:hAnsi="Bookman Old Style"/>
              </w:rPr>
            </w:pPr>
            <w:r>
              <w:rPr>
                <w:rFonts w:ascii="Bookman Old Style" w:hAnsi="Bookman Old Style"/>
              </w:rPr>
              <w:t>Bring in pictures of daffodils, a bay, and the Milky Way</w:t>
            </w:r>
          </w:p>
          <w:p w:rsidR="008377DF" w:rsidRDefault="008377DF" w:rsidP="0009105C">
            <w:pPr>
              <w:pStyle w:val="ListParagraph"/>
              <w:numPr>
                <w:ilvl w:val="0"/>
                <w:numId w:val="9"/>
              </w:numPr>
              <w:ind w:left="432"/>
              <w:rPr>
                <w:rFonts w:ascii="Bookman Old Style" w:hAnsi="Bookman Old Style"/>
              </w:rPr>
            </w:pPr>
            <w:r>
              <w:rPr>
                <w:rFonts w:ascii="Bookman Old Style" w:hAnsi="Bookman Old Style"/>
              </w:rPr>
              <w:t>Prepare supplies to facilitate students completing the extension activities on TG pg. 106 (especially the art or letter writing options)</w:t>
            </w:r>
          </w:p>
          <w:p w:rsidR="008377DF" w:rsidRDefault="008377DF" w:rsidP="0009105C">
            <w:pPr>
              <w:pStyle w:val="ListParagraph"/>
              <w:ind w:left="432"/>
              <w:rPr>
                <w:rFonts w:ascii="Bookman Old Style" w:hAnsi="Bookman Old Style"/>
              </w:rPr>
            </w:pPr>
          </w:p>
          <w:p w:rsidR="009D6754" w:rsidRPr="0009105C" w:rsidRDefault="009D6754" w:rsidP="0009105C">
            <w:pPr>
              <w:pStyle w:val="ListParagraph"/>
              <w:ind w:left="432"/>
              <w:rPr>
                <w:rFonts w:ascii="Bookman Old Style" w:hAnsi="Bookman Old Style"/>
              </w:rPr>
            </w:pPr>
          </w:p>
        </w:tc>
      </w:tr>
      <w:tr w:rsidR="008377DF" w:rsidTr="0009105C">
        <w:tc>
          <w:tcPr>
            <w:tcW w:w="1188" w:type="dxa"/>
          </w:tcPr>
          <w:p w:rsidR="008377DF" w:rsidRDefault="008377DF">
            <w:pPr>
              <w:rPr>
                <w:rFonts w:ascii="Bookman Old Style" w:hAnsi="Bookman Old Style"/>
              </w:rPr>
            </w:pPr>
            <w:r>
              <w:rPr>
                <w:rFonts w:ascii="Bookman Old Style" w:hAnsi="Bookman Old Style"/>
              </w:rPr>
              <w:t>8</w:t>
            </w:r>
          </w:p>
        </w:tc>
        <w:tc>
          <w:tcPr>
            <w:tcW w:w="2790" w:type="dxa"/>
          </w:tcPr>
          <w:p w:rsidR="008377DF" w:rsidRDefault="008377DF">
            <w:pPr>
              <w:rPr>
                <w:rFonts w:ascii="Bookman Old Style" w:hAnsi="Bookman Old Style"/>
              </w:rPr>
            </w:pPr>
            <w:r>
              <w:rPr>
                <w:rFonts w:ascii="Bookman Old Style" w:hAnsi="Bookman Old Style"/>
              </w:rPr>
              <w:t>1 ½ weeks</w:t>
            </w:r>
          </w:p>
        </w:tc>
        <w:tc>
          <w:tcPr>
            <w:tcW w:w="10638" w:type="dxa"/>
          </w:tcPr>
          <w:p w:rsidR="008377DF" w:rsidRDefault="002D293B" w:rsidP="008377DF">
            <w:pPr>
              <w:pStyle w:val="ListParagraph"/>
              <w:numPr>
                <w:ilvl w:val="0"/>
                <w:numId w:val="10"/>
              </w:numPr>
              <w:ind w:left="432"/>
              <w:rPr>
                <w:rFonts w:ascii="Bookman Old Style" w:hAnsi="Bookman Old Style"/>
              </w:rPr>
            </w:pPr>
            <w:r>
              <w:rPr>
                <w:rFonts w:ascii="Bookman Old Style" w:hAnsi="Bookman Old Style"/>
              </w:rPr>
              <w:t>Prepare collage materials (magazines, drawings, etc.) for the Time Capsule (TG pg. 112)</w:t>
            </w:r>
          </w:p>
          <w:p w:rsidR="002D293B" w:rsidRDefault="002D293B" w:rsidP="008377DF">
            <w:pPr>
              <w:pStyle w:val="ListParagraph"/>
              <w:numPr>
                <w:ilvl w:val="0"/>
                <w:numId w:val="10"/>
              </w:numPr>
              <w:ind w:left="432"/>
              <w:rPr>
                <w:rFonts w:ascii="Bookman Old Style" w:hAnsi="Bookman Old Style"/>
              </w:rPr>
            </w:pPr>
            <w:r>
              <w:rPr>
                <w:rFonts w:ascii="Bookman Old Style" w:hAnsi="Bookman Old Style"/>
              </w:rPr>
              <w:t>Gather a bell or a buzzer for the lightening round vocabulary game (TG pg. 112)</w:t>
            </w:r>
          </w:p>
          <w:p w:rsidR="002D293B" w:rsidRPr="002D293B" w:rsidRDefault="002D293B" w:rsidP="008377DF">
            <w:pPr>
              <w:pStyle w:val="ListParagraph"/>
              <w:numPr>
                <w:ilvl w:val="0"/>
                <w:numId w:val="10"/>
              </w:numPr>
              <w:ind w:left="432"/>
              <w:rPr>
                <w:rFonts w:ascii="Bookman Old Style" w:hAnsi="Bookman Old Style"/>
              </w:rPr>
            </w:pPr>
            <w:r>
              <w:rPr>
                <w:rFonts w:ascii="Bookman Old Style" w:hAnsi="Bookman Old Style"/>
              </w:rPr>
              <w:t xml:space="preserve">Be sure to assign homework, so that students keep reading in </w:t>
            </w:r>
            <w:r>
              <w:rPr>
                <w:rFonts w:ascii="Bookman Old Style" w:hAnsi="Bookman Old Style"/>
                <w:i/>
              </w:rPr>
              <w:t>The Green Book</w:t>
            </w:r>
          </w:p>
          <w:p w:rsidR="002D293B" w:rsidRDefault="002D293B" w:rsidP="008377DF">
            <w:pPr>
              <w:pStyle w:val="ListParagraph"/>
              <w:numPr>
                <w:ilvl w:val="0"/>
                <w:numId w:val="10"/>
              </w:numPr>
              <w:ind w:left="432"/>
              <w:rPr>
                <w:rFonts w:ascii="Bookman Old Style" w:hAnsi="Bookman Old Style"/>
              </w:rPr>
            </w:pPr>
            <w:r>
              <w:rPr>
                <w:rFonts w:ascii="Bookman Old Style" w:hAnsi="Bookman Old Style"/>
              </w:rPr>
              <w:t>Have students create a special Readers Response Journal (Notes to Teacher, TG pg. 114)</w:t>
            </w:r>
          </w:p>
          <w:p w:rsidR="002D293B" w:rsidRDefault="002D293B" w:rsidP="008377DF">
            <w:pPr>
              <w:pStyle w:val="ListParagraph"/>
              <w:numPr>
                <w:ilvl w:val="0"/>
                <w:numId w:val="10"/>
              </w:numPr>
              <w:ind w:left="432"/>
              <w:rPr>
                <w:rFonts w:ascii="Bookman Old Style" w:hAnsi="Bookman Old Style"/>
              </w:rPr>
            </w:pPr>
            <w:r>
              <w:rPr>
                <w:rFonts w:ascii="Bookman Old Style" w:hAnsi="Bookman Old Style"/>
              </w:rPr>
              <w:t>Assign the Response Journal prompt (TG pg. 113)</w:t>
            </w:r>
          </w:p>
          <w:p w:rsidR="002D293B" w:rsidRDefault="002D293B" w:rsidP="002D293B">
            <w:pPr>
              <w:pStyle w:val="ListParagraph"/>
              <w:ind w:left="432"/>
              <w:rPr>
                <w:rFonts w:ascii="Bookman Old Style" w:hAnsi="Bookman Old Style"/>
              </w:rPr>
            </w:pPr>
          </w:p>
          <w:p w:rsidR="009D6754" w:rsidRPr="0009105C" w:rsidRDefault="009D6754" w:rsidP="002D293B">
            <w:pPr>
              <w:pStyle w:val="ListParagraph"/>
              <w:ind w:left="432"/>
              <w:rPr>
                <w:rFonts w:ascii="Bookman Old Style" w:hAnsi="Bookman Old Style"/>
              </w:rPr>
            </w:pPr>
          </w:p>
        </w:tc>
      </w:tr>
      <w:tr w:rsidR="008377DF" w:rsidTr="0009105C">
        <w:tc>
          <w:tcPr>
            <w:tcW w:w="1188" w:type="dxa"/>
          </w:tcPr>
          <w:p w:rsidR="008377DF" w:rsidRDefault="008377DF">
            <w:pPr>
              <w:rPr>
                <w:rFonts w:ascii="Bookman Old Style" w:hAnsi="Bookman Old Style"/>
              </w:rPr>
            </w:pPr>
            <w:r>
              <w:rPr>
                <w:rFonts w:ascii="Bookman Old Style" w:hAnsi="Bookman Old Style"/>
              </w:rPr>
              <w:t>9</w:t>
            </w:r>
          </w:p>
        </w:tc>
        <w:tc>
          <w:tcPr>
            <w:tcW w:w="2790" w:type="dxa"/>
          </w:tcPr>
          <w:p w:rsidR="008377DF" w:rsidRDefault="008377DF">
            <w:pPr>
              <w:rPr>
                <w:rFonts w:ascii="Bookman Old Style" w:hAnsi="Bookman Old Style"/>
              </w:rPr>
            </w:pPr>
            <w:r>
              <w:rPr>
                <w:rFonts w:ascii="Bookman Old Style" w:hAnsi="Bookman Old Style"/>
              </w:rPr>
              <w:t>1 ½ weeks</w:t>
            </w:r>
          </w:p>
        </w:tc>
        <w:tc>
          <w:tcPr>
            <w:tcW w:w="10638" w:type="dxa"/>
          </w:tcPr>
          <w:p w:rsidR="008377DF" w:rsidRPr="002D293B" w:rsidRDefault="002D293B" w:rsidP="002D293B">
            <w:pPr>
              <w:pStyle w:val="ListParagraph"/>
              <w:numPr>
                <w:ilvl w:val="0"/>
                <w:numId w:val="21"/>
              </w:numPr>
              <w:ind w:left="432"/>
              <w:rPr>
                <w:rFonts w:ascii="Bookman Old Style" w:hAnsi="Bookman Old Style"/>
              </w:rPr>
            </w:pPr>
            <w:r>
              <w:rPr>
                <w:rFonts w:ascii="Bookman Old Style" w:hAnsi="Bookman Old Style"/>
              </w:rPr>
              <w:t xml:space="preserve">Gather kid friendly books by Shakespeare (e.g. </w:t>
            </w:r>
            <w:r>
              <w:rPr>
                <w:rFonts w:ascii="Bookman Old Style" w:hAnsi="Bookman Old Style"/>
                <w:i/>
              </w:rPr>
              <w:t xml:space="preserve">The Children’s Shakespeare, </w:t>
            </w:r>
            <w:r>
              <w:rPr>
                <w:rFonts w:ascii="Bookman Old Style" w:hAnsi="Bookman Old Style"/>
              </w:rPr>
              <w:t xml:space="preserve">by Nesbit or </w:t>
            </w:r>
            <w:r>
              <w:rPr>
                <w:rFonts w:ascii="Bookman Old Style" w:hAnsi="Bookman Old Style"/>
                <w:i/>
              </w:rPr>
              <w:t>Under the Greenwood Tree</w:t>
            </w:r>
            <w:r>
              <w:rPr>
                <w:rFonts w:ascii="Bookman Old Style" w:hAnsi="Bookman Old Style"/>
              </w:rPr>
              <w:t xml:space="preserve">, by </w:t>
            </w:r>
            <w:proofErr w:type="spellStart"/>
            <w:r>
              <w:rPr>
                <w:rFonts w:ascii="Bookman Old Style" w:hAnsi="Bookman Old Style"/>
              </w:rPr>
              <w:t>Holdridge</w:t>
            </w:r>
            <w:proofErr w:type="spellEnd"/>
            <w:r>
              <w:rPr>
                <w:rFonts w:ascii="Bookman Old Style" w:hAnsi="Bookman Old Style"/>
                <w:i/>
              </w:rPr>
              <w:t xml:space="preserve">) </w:t>
            </w:r>
            <w:r>
              <w:rPr>
                <w:rFonts w:ascii="Bookman Old Style" w:hAnsi="Bookman Old Style"/>
              </w:rPr>
              <w:t xml:space="preserve">and/or biographies such as </w:t>
            </w:r>
            <w:r>
              <w:rPr>
                <w:rFonts w:ascii="Bookman Old Style" w:hAnsi="Bookman Old Style"/>
                <w:i/>
              </w:rPr>
              <w:t xml:space="preserve">Bard of Avon, Story of William Shakespeare, </w:t>
            </w:r>
            <w:r>
              <w:rPr>
                <w:rFonts w:ascii="Bookman Old Style" w:hAnsi="Bookman Old Style"/>
              </w:rPr>
              <w:t xml:space="preserve"> by Stanley &amp; </w:t>
            </w:r>
            <w:proofErr w:type="spellStart"/>
            <w:r>
              <w:rPr>
                <w:rFonts w:ascii="Bookman Old Style" w:hAnsi="Bookman Old Style"/>
              </w:rPr>
              <w:t>Vennema</w:t>
            </w:r>
            <w:proofErr w:type="spellEnd"/>
            <w:r>
              <w:rPr>
                <w:rFonts w:ascii="Bookman Old Style" w:hAnsi="Bookman Old Style"/>
              </w:rPr>
              <w:t xml:space="preserve"> or </w:t>
            </w:r>
            <w:r>
              <w:rPr>
                <w:rFonts w:ascii="Bookman Old Style" w:hAnsi="Bookman Old Style"/>
                <w:i/>
              </w:rPr>
              <w:t>William Shakespeare and the Globe</w:t>
            </w:r>
            <w:r>
              <w:rPr>
                <w:rFonts w:ascii="Bookman Old Style" w:hAnsi="Bookman Old Style"/>
              </w:rPr>
              <w:t xml:space="preserve"> by </w:t>
            </w:r>
            <w:proofErr w:type="spellStart"/>
            <w:r>
              <w:rPr>
                <w:rFonts w:ascii="Bookman Old Style" w:hAnsi="Bookman Old Style"/>
              </w:rPr>
              <w:t>Aliki</w:t>
            </w:r>
            <w:proofErr w:type="spellEnd"/>
          </w:p>
          <w:p w:rsidR="008377DF" w:rsidRDefault="008377DF" w:rsidP="0009105C">
            <w:pPr>
              <w:pStyle w:val="ListParagraph"/>
              <w:ind w:left="792"/>
              <w:rPr>
                <w:rFonts w:ascii="Bookman Old Style" w:hAnsi="Bookman Old Style"/>
              </w:rPr>
            </w:pPr>
          </w:p>
          <w:p w:rsidR="009D6754" w:rsidRPr="0009105C" w:rsidRDefault="009D6754" w:rsidP="0009105C">
            <w:pPr>
              <w:pStyle w:val="ListParagraph"/>
              <w:ind w:left="792"/>
              <w:rPr>
                <w:rFonts w:ascii="Bookman Old Style" w:hAnsi="Bookman Old Style"/>
              </w:rPr>
            </w:pPr>
          </w:p>
        </w:tc>
      </w:tr>
      <w:tr w:rsidR="008377DF" w:rsidTr="0009105C">
        <w:tc>
          <w:tcPr>
            <w:tcW w:w="1188" w:type="dxa"/>
          </w:tcPr>
          <w:p w:rsidR="008377DF" w:rsidRDefault="008377DF">
            <w:pPr>
              <w:rPr>
                <w:rFonts w:ascii="Bookman Old Style" w:hAnsi="Bookman Old Style"/>
              </w:rPr>
            </w:pPr>
            <w:r>
              <w:rPr>
                <w:rFonts w:ascii="Bookman Old Style" w:hAnsi="Bookman Old Style"/>
              </w:rPr>
              <w:t>10</w:t>
            </w:r>
          </w:p>
        </w:tc>
        <w:tc>
          <w:tcPr>
            <w:tcW w:w="2790" w:type="dxa"/>
          </w:tcPr>
          <w:p w:rsidR="008377DF" w:rsidRDefault="008377DF">
            <w:pPr>
              <w:rPr>
                <w:rFonts w:ascii="Bookman Old Style" w:hAnsi="Bookman Old Style"/>
              </w:rPr>
            </w:pPr>
            <w:r>
              <w:rPr>
                <w:rFonts w:ascii="Bookman Old Style" w:hAnsi="Bookman Old Style"/>
              </w:rPr>
              <w:t>1 week</w:t>
            </w:r>
          </w:p>
        </w:tc>
        <w:tc>
          <w:tcPr>
            <w:tcW w:w="10638" w:type="dxa"/>
          </w:tcPr>
          <w:p w:rsidR="008377DF" w:rsidRDefault="002D293B" w:rsidP="0009105C">
            <w:pPr>
              <w:pStyle w:val="ListParagraph"/>
              <w:numPr>
                <w:ilvl w:val="0"/>
                <w:numId w:val="10"/>
              </w:numPr>
              <w:ind w:left="432"/>
              <w:rPr>
                <w:rFonts w:ascii="Bookman Old Style" w:hAnsi="Bookman Old Style"/>
              </w:rPr>
            </w:pPr>
            <w:r>
              <w:rPr>
                <w:rFonts w:ascii="Bookman Old Style" w:hAnsi="Bookman Old Style"/>
              </w:rPr>
              <w:t>Gather an assortment of Grimm’s Fairy Tales for small group work</w:t>
            </w:r>
          </w:p>
          <w:p w:rsidR="002D293B" w:rsidRDefault="002D293B" w:rsidP="0009105C">
            <w:pPr>
              <w:pStyle w:val="ListParagraph"/>
              <w:numPr>
                <w:ilvl w:val="0"/>
                <w:numId w:val="10"/>
              </w:numPr>
              <w:ind w:left="432"/>
              <w:rPr>
                <w:rFonts w:ascii="Bookman Old Style" w:hAnsi="Bookman Old Style"/>
              </w:rPr>
            </w:pPr>
            <w:r>
              <w:rPr>
                <w:rFonts w:ascii="Bookman Old Style" w:hAnsi="Bookman Old Style"/>
              </w:rPr>
              <w:t>Prepare art/drafting materials for students to create maps of Shine and Boulder Valley (TG pg. 124)</w:t>
            </w:r>
          </w:p>
          <w:p w:rsidR="008377DF" w:rsidRDefault="008377DF" w:rsidP="0009105C">
            <w:pPr>
              <w:pStyle w:val="ListParagraph"/>
              <w:ind w:left="432"/>
              <w:rPr>
                <w:rFonts w:ascii="Bookman Old Style" w:hAnsi="Bookman Old Style"/>
              </w:rPr>
            </w:pPr>
          </w:p>
          <w:p w:rsidR="009D6754" w:rsidRPr="0009105C" w:rsidRDefault="009D6754" w:rsidP="0009105C">
            <w:pPr>
              <w:pStyle w:val="ListParagraph"/>
              <w:ind w:left="432"/>
              <w:rPr>
                <w:rFonts w:ascii="Bookman Old Style" w:hAnsi="Bookman Old Style"/>
              </w:rPr>
            </w:pPr>
          </w:p>
        </w:tc>
      </w:tr>
      <w:tr w:rsidR="008377DF" w:rsidTr="002D293B">
        <w:trPr>
          <w:trHeight w:val="1052"/>
        </w:trPr>
        <w:tc>
          <w:tcPr>
            <w:tcW w:w="1188" w:type="dxa"/>
          </w:tcPr>
          <w:p w:rsidR="008377DF" w:rsidRDefault="008377DF">
            <w:pPr>
              <w:rPr>
                <w:rFonts w:ascii="Bookman Old Style" w:hAnsi="Bookman Old Style"/>
              </w:rPr>
            </w:pPr>
            <w:r>
              <w:rPr>
                <w:rFonts w:ascii="Bookman Old Style" w:hAnsi="Bookman Old Style"/>
              </w:rPr>
              <w:t>11</w:t>
            </w:r>
          </w:p>
        </w:tc>
        <w:tc>
          <w:tcPr>
            <w:tcW w:w="2790" w:type="dxa"/>
          </w:tcPr>
          <w:p w:rsidR="008377DF" w:rsidRDefault="002D293B">
            <w:pPr>
              <w:rPr>
                <w:rFonts w:ascii="Bookman Old Style" w:hAnsi="Bookman Old Style"/>
              </w:rPr>
            </w:pPr>
            <w:r>
              <w:rPr>
                <w:rFonts w:ascii="Bookman Old Style" w:hAnsi="Bookman Old Style"/>
              </w:rPr>
              <w:t xml:space="preserve">2 </w:t>
            </w:r>
            <w:r w:rsidR="008377DF">
              <w:rPr>
                <w:rFonts w:ascii="Bookman Old Style" w:hAnsi="Bookman Old Style"/>
              </w:rPr>
              <w:t>week</w:t>
            </w:r>
            <w:r>
              <w:rPr>
                <w:rFonts w:ascii="Bookman Old Style" w:hAnsi="Bookman Old Style"/>
              </w:rPr>
              <w:t>s</w:t>
            </w:r>
          </w:p>
        </w:tc>
        <w:tc>
          <w:tcPr>
            <w:tcW w:w="10638" w:type="dxa"/>
          </w:tcPr>
          <w:p w:rsidR="008377DF" w:rsidRDefault="002D293B" w:rsidP="002D293B">
            <w:pPr>
              <w:pStyle w:val="ListParagraph"/>
              <w:numPr>
                <w:ilvl w:val="0"/>
                <w:numId w:val="22"/>
              </w:numPr>
              <w:ind w:left="432"/>
              <w:rPr>
                <w:rFonts w:ascii="Bookman Old Style" w:hAnsi="Bookman Old Style"/>
              </w:rPr>
            </w:pPr>
            <w:r>
              <w:rPr>
                <w:rFonts w:ascii="Bookman Old Style" w:hAnsi="Bookman Old Style"/>
              </w:rPr>
              <w:t xml:space="preserve">Assign students to bring in two photos of </w:t>
            </w:r>
            <w:proofErr w:type="gramStart"/>
            <w:r>
              <w:rPr>
                <w:rFonts w:ascii="Bookman Old Style" w:hAnsi="Bookman Old Style"/>
              </w:rPr>
              <w:t>themselves</w:t>
            </w:r>
            <w:proofErr w:type="gramEnd"/>
            <w:r>
              <w:rPr>
                <w:rFonts w:ascii="Bookman Old Style" w:hAnsi="Bookman Old Style"/>
              </w:rPr>
              <w:t xml:space="preserve">.  One from now and one from when they were younger.  (for use in </w:t>
            </w:r>
            <w:r w:rsidR="009D6754">
              <w:rPr>
                <w:rFonts w:ascii="Bookman Old Style" w:hAnsi="Bookman Old Style"/>
              </w:rPr>
              <w:t>lesson 12)</w:t>
            </w:r>
          </w:p>
          <w:p w:rsidR="009D6754" w:rsidRPr="009D6754" w:rsidRDefault="009D6754" w:rsidP="002D293B">
            <w:pPr>
              <w:pStyle w:val="ListParagraph"/>
              <w:numPr>
                <w:ilvl w:val="0"/>
                <w:numId w:val="22"/>
              </w:numPr>
              <w:ind w:left="432"/>
              <w:rPr>
                <w:rFonts w:ascii="Bookman Old Style" w:hAnsi="Bookman Old Style"/>
              </w:rPr>
            </w:pPr>
            <w:r>
              <w:rPr>
                <w:rFonts w:ascii="Bookman Old Style" w:hAnsi="Bookman Old Style"/>
              </w:rPr>
              <w:t xml:space="preserve">From Lesson 11-Lesson 24, students will be working on a research project as they continue to read </w:t>
            </w:r>
            <w:r>
              <w:rPr>
                <w:rFonts w:ascii="Bookman Old Style" w:hAnsi="Bookman Old Style"/>
                <w:i/>
              </w:rPr>
              <w:t>The Green Book</w:t>
            </w:r>
          </w:p>
          <w:p w:rsidR="009D6754" w:rsidRDefault="009D6754" w:rsidP="009D6754">
            <w:pPr>
              <w:pStyle w:val="ListParagraph"/>
              <w:ind w:left="432"/>
              <w:rPr>
                <w:rFonts w:ascii="Bookman Old Style" w:hAnsi="Bookman Old Style"/>
              </w:rPr>
            </w:pPr>
          </w:p>
          <w:p w:rsidR="009D6754" w:rsidRPr="002D293B" w:rsidRDefault="009D6754" w:rsidP="009D6754">
            <w:pPr>
              <w:pStyle w:val="ListParagraph"/>
              <w:ind w:left="432"/>
              <w:rPr>
                <w:rFonts w:ascii="Bookman Old Style" w:hAnsi="Bookman Old Style"/>
              </w:rPr>
            </w:pPr>
          </w:p>
        </w:tc>
      </w:tr>
      <w:tr w:rsidR="008377DF" w:rsidTr="0009105C">
        <w:tc>
          <w:tcPr>
            <w:tcW w:w="1188" w:type="dxa"/>
          </w:tcPr>
          <w:p w:rsidR="008377DF" w:rsidRDefault="008377DF">
            <w:pPr>
              <w:rPr>
                <w:rFonts w:ascii="Bookman Old Style" w:hAnsi="Bookman Old Style"/>
              </w:rPr>
            </w:pPr>
            <w:r>
              <w:rPr>
                <w:rFonts w:ascii="Bookman Old Style" w:hAnsi="Bookman Old Style"/>
              </w:rPr>
              <w:t>12</w:t>
            </w:r>
          </w:p>
        </w:tc>
        <w:tc>
          <w:tcPr>
            <w:tcW w:w="2790" w:type="dxa"/>
          </w:tcPr>
          <w:p w:rsidR="008377DF" w:rsidRDefault="009D6754">
            <w:pPr>
              <w:rPr>
                <w:rFonts w:ascii="Bookman Old Style" w:hAnsi="Bookman Old Style"/>
              </w:rPr>
            </w:pPr>
            <w:r>
              <w:rPr>
                <w:rFonts w:ascii="Bookman Old Style" w:hAnsi="Bookman Old Style"/>
              </w:rPr>
              <w:t>1 week</w:t>
            </w:r>
          </w:p>
        </w:tc>
        <w:tc>
          <w:tcPr>
            <w:tcW w:w="10638" w:type="dxa"/>
          </w:tcPr>
          <w:p w:rsidR="008377DF" w:rsidRDefault="008377DF" w:rsidP="009D6754">
            <w:pPr>
              <w:pStyle w:val="ListParagraph"/>
              <w:ind w:left="432"/>
              <w:rPr>
                <w:rFonts w:ascii="Bookman Old Style" w:hAnsi="Bookman Old Style"/>
              </w:rPr>
            </w:pPr>
          </w:p>
          <w:p w:rsidR="009D6754" w:rsidRDefault="009D6754" w:rsidP="009D6754">
            <w:pPr>
              <w:rPr>
                <w:rFonts w:ascii="Bookman Old Style" w:hAnsi="Bookman Old Style"/>
              </w:rPr>
            </w:pPr>
          </w:p>
          <w:p w:rsidR="00F61DAC" w:rsidRPr="009D6754" w:rsidRDefault="00F61DAC" w:rsidP="009D6754">
            <w:pPr>
              <w:rPr>
                <w:rFonts w:ascii="Bookman Old Style" w:hAnsi="Bookman Old Style"/>
              </w:rPr>
            </w:pPr>
          </w:p>
        </w:tc>
      </w:tr>
      <w:tr w:rsidR="008377DF" w:rsidTr="0009105C">
        <w:tc>
          <w:tcPr>
            <w:tcW w:w="1188" w:type="dxa"/>
          </w:tcPr>
          <w:p w:rsidR="008377DF" w:rsidRDefault="008377DF">
            <w:pPr>
              <w:rPr>
                <w:rFonts w:ascii="Bookman Old Style" w:hAnsi="Bookman Old Style"/>
              </w:rPr>
            </w:pPr>
            <w:r>
              <w:rPr>
                <w:rFonts w:ascii="Bookman Old Style" w:hAnsi="Bookman Old Style"/>
              </w:rPr>
              <w:t>13</w:t>
            </w:r>
          </w:p>
        </w:tc>
        <w:tc>
          <w:tcPr>
            <w:tcW w:w="2790" w:type="dxa"/>
          </w:tcPr>
          <w:p w:rsidR="008377DF" w:rsidRDefault="009D6754">
            <w:pPr>
              <w:rPr>
                <w:rFonts w:ascii="Bookman Old Style" w:hAnsi="Bookman Old Style"/>
              </w:rPr>
            </w:pPr>
            <w:r>
              <w:rPr>
                <w:rFonts w:ascii="Bookman Old Style" w:hAnsi="Bookman Old Style"/>
              </w:rPr>
              <w:t>1 week</w:t>
            </w:r>
          </w:p>
        </w:tc>
        <w:tc>
          <w:tcPr>
            <w:tcW w:w="10638" w:type="dxa"/>
          </w:tcPr>
          <w:p w:rsidR="008377DF" w:rsidRDefault="008377DF" w:rsidP="009D6754">
            <w:pPr>
              <w:rPr>
                <w:rFonts w:ascii="Bookman Old Style" w:hAnsi="Bookman Old Style"/>
              </w:rPr>
            </w:pPr>
          </w:p>
          <w:p w:rsidR="00F61DAC" w:rsidRDefault="00F61DAC" w:rsidP="009D6754">
            <w:pPr>
              <w:rPr>
                <w:rFonts w:ascii="Bookman Old Style" w:hAnsi="Bookman Old Style"/>
              </w:rPr>
            </w:pPr>
          </w:p>
          <w:p w:rsidR="009D6754" w:rsidRPr="009D6754" w:rsidRDefault="009D6754" w:rsidP="009D6754">
            <w:pPr>
              <w:rPr>
                <w:rFonts w:ascii="Bookman Old Style" w:hAnsi="Bookman Old Style"/>
              </w:rPr>
            </w:pPr>
          </w:p>
        </w:tc>
      </w:tr>
      <w:tr w:rsidR="00F61DAC" w:rsidTr="0009105C">
        <w:tc>
          <w:tcPr>
            <w:tcW w:w="1188" w:type="dxa"/>
          </w:tcPr>
          <w:p w:rsidR="00F61DAC" w:rsidRPr="00F73231" w:rsidRDefault="00F61DAC" w:rsidP="00BC17D5">
            <w:pPr>
              <w:rPr>
                <w:rFonts w:ascii="Bookman Old Style" w:hAnsi="Bookman Old Style"/>
                <w:b/>
              </w:rPr>
            </w:pPr>
            <w:r w:rsidRPr="00F73231">
              <w:rPr>
                <w:rFonts w:ascii="Bookman Old Style" w:hAnsi="Bookman Old Style"/>
                <w:b/>
              </w:rPr>
              <w:lastRenderedPageBreak/>
              <w:t>Lesson #</w:t>
            </w:r>
          </w:p>
        </w:tc>
        <w:tc>
          <w:tcPr>
            <w:tcW w:w="2790" w:type="dxa"/>
          </w:tcPr>
          <w:p w:rsidR="00F61DAC" w:rsidRPr="00F73231" w:rsidRDefault="00F61DAC" w:rsidP="00BC17D5">
            <w:pPr>
              <w:rPr>
                <w:rFonts w:ascii="Bookman Old Style" w:hAnsi="Bookman Old Style"/>
                <w:b/>
              </w:rPr>
            </w:pPr>
            <w:r w:rsidRPr="00F73231">
              <w:rPr>
                <w:rFonts w:ascii="Bookman Old Style" w:hAnsi="Bookman Old Style"/>
                <w:b/>
              </w:rPr>
              <w:t>Anticipated Timeline for Pacing</w:t>
            </w:r>
          </w:p>
        </w:tc>
        <w:tc>
          <w:tcPr>
            <w:tcW w:w="10638" w:type="dxa"/>
          </w:tcPr>
          <w:p w:rsidR="00F61DAC" w:rsidRPr="00F73231" w:rsidRDefault="00F61DAC" w:rsidP="00BC17D5">
            <w:pPr>
              <w:rPr>
                <w:rFonts w:ascii="Bookman Old Style" w:hAnsi="Bookman Old Style"/>
                <w:b/>
              </w:rPr>
            </w:pPr>
            <w:r w:rsidRPr="00F73231">
              <w:rPr>
                <w:rFonts w:ascii="Bookman Old Style" w:hAnsi="Bookman Old Style"/>
                <w:b/>
              </w:rPr>
              <w:t>Notes for the Teacher</w:t>
            </w:r>
          </w:p>
        </w:tc>
      </w:tr>
      <w:tr w:rsidR="00F61DAC" w:rsidTr="0009105C">
        <w:tc>
          <w:tcPr>
            <w:tcW w:w="1188" w:type="dxa"/>
          </w:tcPr>
          <w:p w:rsidR="00F61DAC" w:rsidRDefault="00F61DAC">
            <w:pPr>
              <w:rPr>
                <w:rFonts w:ascii="Bookman Old Style" w:hAnsi="Bookman Old Style"/>
              </w:rPr>
            </w:pPr>
            <w:r>
              <w:rPr>
                <w:rFonts w:ascii="Bookman Old Style" w:hAnsi="Bookman Old Style"/>
              </w:rPr>
              <w:t>14</w:t>
            </w: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pStyle w:val="ListParagraph"/>
              <w:ind w:left="432"/>
              <w:rPr>
                <w:rFonts w:ascii="Bookman Old Style" w:hAnsi="Bookman Old Style"/>
              </w:rPr>
            </w:pPr>
          </w:p>
          <w:p w:rsidR="00F61DAC" w:rsidRDefault="00F61DAC" w:rsidP="009D6754">
            <w:pPr>
              <w:rPr>
                <w:rFonts w:ascii="Bookman Old Style" w:hAnsi="Bookman Old Style"/>
              </w:rPr>
            </w:pPr>
          </w:p>
          <w:p w:rsidR="00F61DAC" w:rsidRPr="009D6754" w:rsidRDefault="00F61DAC" w:rsidP="009D6754">
            <w:pPr>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15</w:t>
            </w: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pPr>
              <w:rPr>
                <w:rFonts w:ascii="Bookman Old Style" w:hAnsi="Bookman Old Style"/>
              </w:rPr>
            </w:pPr>
          </w:p>
          <w:p w:rsidR="00F61DAC" w:rsidRDefault="00F61DAC">
            <w:pPr>
              <w:rPr>
                <w:rFonts w:ascii="Bookman Old Style" w:hAnsi="Bookman Old Style"/>
              </w:rPr>
            </w:pPr>
          </w:p>
          <w:p w:rsidR="00F61DAC" w:rsidRDefault="00F61DAC">
            <w:pPr>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16</w:t>
            </w: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pStyle w:val="ListParagraph"/>
              <w:ind w:left="432"/>
              <w:rPr>
                <w:rFonts w:ascii="Bookman Old Style" w:hAnsi="Bookman Old Style"/>
              </w:rPr>
            </w:pPr>
          </w:p>
          <w:p w:rsidR="00F61DAC" w:rsidRDefault="00F61DAC" w:rsidP="009D6754">
            <w:pPr>
              <w:pStyle w:val="ListParagraph"/>
              <w:ind w:left="432"/>
              <w:rPr>
                <w:rFonts w:ascii="Bookman Old Style" w:hAnsi="Bookman Old Style"/>
              </w:rPr>
            </w:pPr>
          </w:p>
          <w:p w:rsidR="00F61DAC" w:rsidRPr="004E3033" w:rsidRDefault="00F61DAC" w:rsidP="009D6754">
            <w:pPr>
              <w:pStyle w:val="ListParagraph"/>
              <w:ind w:left="432"/>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17</w:t>
            </w: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rPr>
                <w:rFonts w:ascii="Bookman Old Style" w:hAnsi="Bookman Old Style"/>
              </w:rPr>
            </w:pPr>
          </w:p>
          <w:p w:rsidR="00F61DAC" w:rsidRPr="009D6754" w:rsidRDefault="00F61DAC" w:rsidP="009D6754">
            <w:pPr>
              <w:rPr>
                <w:rFonts w:ascii="Bookman Old Style" w:hAnsi="Bookman Old Style"/>
              </w:rPr>
            </w:pPr>
          </w:p>
          <w:p w:rsidR="00F61DAC" w:rsidRPr="004E3033" w:rsidRDefault="00F61DAC" w:rsidP="004E3033">
            <w:pPr>
              <w:pStyle w:val="ListParagraph"/>
              <w:ind w:left="432"/>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18</w:t>
            </w: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4E3033">
            <w:pPr>
              <w:pStyle w:val="ListParagraph"/>
              <w:ind w:left="432"/>
              <w:rPr>
                <w:rFonts w:ascii="Bookman Old Style" w:hAnsi="Bookman Old Style"/>
              </w:rPr>
            </w:pPr>
          </w:p>
          <w:p w:rsidR="00F61DAC" w:rsidRDefault="00F61DAC" w:rsidP="004E3033">
            <w:pPr>
              <w:pStyle w:val="ListParagraph"/>
              <w:ind w:left="432"/>
              <w:rPr>
                <w:rFonts w:ascii="Bookman Old Style" w:hAnsi="Bookman Old Style"/>
              </w:rPr>
            </w:pPr>
          </w:p>
          <w:p w:rsidR="00F61DAC" w:rsidRPr="004E3033" w:rsidRDefault="00F61DAC" w:rsidP="004E3033">
            <w:pPr>
              <w:pStyle w:val="ListParagraph"/>
              <w:ind w:left="432"/>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19</w:t>
            </w: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pPr>
              <w:rPr>
                <w:rFonts w:ascii="Bookman Old Style" w:hAnsi="Bookman Old Style"/>
              </w:rPr>
            </w:pPr>
          </w:p>
          <w:p w:rsidR="00F61DAC" w:rsidRDefault="00F61DAC">
            <w:pPr>
              <w:rPr>
                <w:rFonts w:ascii="Bookman Old Style" w:hAnsi="Bookman Old Style"/>
              </w:rPr>
            </w:pPr>
          </w:p>
          <w:p w:rsidR="00F61DAC" w:rsidRDefault="00F61DAC">
            <w:pPr>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20</w:t>
            </w: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pPr>
              <w:rPr>
                <w:rFonts w:ascii="Bookman Old Style" w:hAnsi="Bookman Old Style"/>
              </w:rPr>
            </w:pPr>
          </w:p>
          <w:p w:rsidR="00F61DAC" w:rsidRDefault="00F61DAC">
            <w:pPr>
              <w:rPr>
                <w:rFonts w:ascii="Bookman Old Style" w:hAnsi="Bookman Old Style"/>
              </w:rPr>
            </w:pPr>
          </w:p>
          <w:p w:rsidR="00F61DAC" w:rsidRDefault="00F61DAC">
            <w:pPr>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21</w:t>
            </w:r>
          </w:p>
          <w:p w:rsidR="00F61DAC" w:rsidRDefault="00F61DAC">
            <w:pPr>
              <w:rPr>
                <w:rFonts w:ascii="Bookman Old Style" w:hAnsi="Bookman Old Style"/>
              </w:rPr>
            </w:pP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pStyle w:val="ListParagraph"/>
              <w:numPr>
                <w:ilvl w:val="0"/>
                <w:numId w:val="23"/>
              </w:numPr>
              <w:ind w:left="432"/>
              <w:rPr>
                <w:rFonts w:ascii="Bookman Old Style" w:hAnsi="Bookman Old Style"/>
              </w:rPr>
            </w:pPr>
            <w:r>
              <w:rPr>
                <w:rFonts w:ascii="Bookman Old Style" w:hAnsi="Bookman Old Style"/>
              </w:rPr>
              <w:t xml:space="preserve">Use the picture book </w:t>
            </w:r>
            <w:r>
              <w:rPr>
                <w:rFonts w:ascii="Bookman Old Style" w:hAnsi="Bookman Old Style"/>
                <w:i/>
              </w:rPr>
              <w:t xml:space="preserve">The Royal Bee </w:t>
            </w:r>
            <w:r>
              <w:rPr>
                <w:rFonts w:ascii="Bookman Old Style" w:hAnsi="Bookman Old Style"/>
              </w:rPr>
              <w:t>(in the case that the book your TG suggests is no longer in print)</w:t>
            </w:r>
          </w:p>
          <w:p w:rsidR="00F61DAC" w:rsidRPr="009D6754" w:rsidRDefault="00F61DAC" w:rsidP="00F61DAC">
            <w:pPr>
              <w:pStyle w:val="ListParagraph"/>
              <w:ind w:left="432"/>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22</w:t>
            </w:r>
          </w:p>
          <w:p w:rsidR="00F61DAC" w:rsidRDefault="00F61DAC">
            <w:pPr>
              <w:rPr>
                <w:rFonts w:ascii="Bookman Old Style" w:hAnsi="Bookman Old Style"/>
              </w:rPr>
            </w:pP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pStyle w:val="ListParagraph"/>
              <w:ind w:left="432"/>
              <w:rPr>
                <w:rFonts w:ascii="Bookman Old Style" w:hAnsi="Bookman Old Style"/>
              </w:rPr>
            </w:pPr>
          </w:p>
          <w:p w:rsidR="00F61DAC" w:rsidRDefault="00F61DAC" w:rsidP="009D6754">
            <w:pPr>
              <w:pStyle w:val="ListParagraph"/>
              <w:ind w:left="432"/>
              <w:rPr>
                <w:rFonts w:ascii="Bookman Old Style" w:hAnsi="Bookman Old Style"/>
              </w:rPr>
            </w:pPr>
          </w:p>
          <w:p w:rsidR="00F61DAC" w:rsidRDefault="00F61DAC" w:rsidP="009D6754">
            <w:pPr>
              <w:pStyle w:val="ListParagraph"/>
              <w:ind w:left="432"/>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23</w:t>
            </w:r>
          </w:p>
          <w:p w:rsidR="00F61DAC" w:rsidRDefault="00F61DAC">
            <w:pPr>
              <w:rPr>
                <w:rFonts w:ascii="Bookman Old Style" w:hAnsi="Bookman Old Style"/>
              </w:rPr>
            </w:pP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pStyle w:val="ListParagraph"/>
              <w:ind w:left="432"/>
              <w:rPr>
                <w:rFonts w:ascii="Bookman Old Style" w:hAnsi="Bookman Old Style"/>
              </w:rPr>
            </w:pPr>
          </w:p>
          <w:p w:rsidR="00F61DAC" w:rsidRDefault="00F61DAC" w:rsidP="009D6754">
            <w:pPr>
              <w:pStyle w:val="ListParagraph"/>
              <w:ind w:left="432"/>
              <w:rPr>
                <w:rFonts w:ascii="Bookman Old Style" w:hAnsi="Bookman Old Style"/>
              </w:rPr>
            </w:pPr>
          </w:p>
          <w:p w:rsidR="00F61DAC" w:rsidRDefault="00F61DAC" w:rsidP="009D6754">
            <w:pPr>
              <w:pStyle w:val="ListParagraph"/>
              <w:ind w:left="432"/>
              <w:rPr>
                <w:rFonts w:ascii="Bookman Old Style" w:hAnsi="Bookman Old Style"/>
              </w:rPr>
            </w:pPr>
          </w:p>
        </w:tc>
      </w:tr>
      <w:tr w:rsidR="00F61DAC" w:rsidTr="009D6754">
        <w:trPr>
          <w:trHeight w:val="557"/>
        </w:trPr>
        <w:tc>
          <w:tcPr>
            <w:tcW w:w="1188" w:type="dxa"/>
          </w:tcPr>
          <w:p w:rsidR="00F61DAC" w:rsidRDefault="00F61DAC">
            <w:pPr>
              <w:rPr>
                <w:rFonts w:ascii="Bookman Old Style" w:hAnsi="Bookman Old Style"/>
              </w:rPr>
            </w:pPr>
            <w:r>
              <w:rPr>
                <w:rFonts w:ascii="Bookman Old Style" w:hAnsi="Bookman Old Style"/>
              </w:rPr>
              <w:t>24</w:t>
            </w:r>
          </w:p>
          <w:p w:rsidR="00F61DAC" w:rsidRDefault="00F61DAC">
            <w:pPr>
              <w:rPr>
                <w:rFonts w:ascii="Bookman Old Style" w:hAnsi="Bookman Old Style"/>
              </w:rPr>
            </w:pP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pStyle w:val="ListParagraph"/>
              <w:numPr>
                <w:ilvl w:val="0"/>
                <w:numId w:val="23"/>
              </w:numPr>
              <w:ind w:left="432"/>
              <w:rPr>
                <w:rFonts w:ascii="Bookman Old Style" w:hAnsi="Bookman Old Style"/>
              </w:rPr>
            </w:pPr>
            <w:r>
              <w:rPr>
                <w:rFonts w:ascii="Bookman Old Style" w:hAnsi="Bookman Old Style"/>
              </w:rPr>
              <w:t>For the oral presentations of student research projects, use Evaluation form 24A in SG pg. 169</w:t>
            </w:r>
          </w:p>
          <w:p w:rsidR="00F61DAC" w:rsidRPr="009D6754" w:rsidRDefault="00F61DAC" w:rsidP="00F61DAC">
            <w:pPr>
              <w:pStyle w:val="ListParagraph"/>
              <w:ind w:left="432"/>
              <w:rPr>
                <w:rFonts w:ascii="Bookman Old Style" w:hAnsi="Bookman Old Style"/>
              </w:rPr>
            </w:pPr>
          </w:p>
        </w:tc>
      </w:tr>
      <w:tr w:rsidR="00F61DAC" w:rsidTr="0009105C">
        <w:tc>
          <w:tcPr>
            <w:tcW w:w="1188" w:type="dxa"/>
          </w:tcPr>
          <w:p w:rsidR="00F61DAC" w:rsidRDefault="00F61DAC">
            <w:pPr>
              <w:rPr>
                <w:rFonts w:ascii="Bookman Old Style" w:hAnsi="Bookman Old Style"/>
              </w:rPr>
            </w:pPr>
            <w:r>
              <w:rPr>
                <w:rFonts w:ascii="Bookman Old Style" w:hAnsi="Bookman Old Style"/>
              </w:rPr>
              <w:t>25</w:t>
            </w:r>
          </w:p>
          <w:p w:rsidR="00F61DAC" w:rsidRDefault="00F61DAC">
            <w:pPr>
              <w:rPr>
                <w:rFonts w:ascii="Bookman Old Style" w:hAnsi="Bookman Old Style"/>
              </w:rPr>
            </w:pP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pStyle w:val="ListParagraph"/>
              <w:ind w:left="432"/>
              <w:rPr>
                <w:rFonts w:ascii="Bookman Old Style" w:hAnsi="Bookman Old Style"/>
              </w:rPr>
            </w:pPr>
          </w:p>
          <w:p w:rsidR="00F61DAC" w:rsidRPr="00F61DAC" w:rsidRDefault="00F61DAC" w:rsidP="00F61DAC">
            <w:pPr>
              <w:rPr>
                <w:rFonts w:ascii="Bookman Old Style" w:hAnsi="Bookman Old Style"/>
              </w:rPr>
            </w:pPr>
          </w:p>
        </w:tc>
      </w:tr>
      <w:tr w:rsidR="00F61DAC" w:rsidTr="0009105C">
        <w:tc>
          <w:tcPr>
            <w:tcW w:w="1188" w:type="dxa"/>
          </w:tcPr>
          <w:p w:rsidR="00F61DAC" w:rsidRPr="00F73231" w:rsidRDefault="00F61DAC" w:rsidP="00BC17D5">
            <w:pPr>
              <w:rPr>
                <w:rFonts w:ascii="Bookman Old Style" w:hAnsi="Bookman Old Style"/>
                <w:b/>
              </w:rPr>
            </w:pPr>
            <w:r w:rsidRPr="00F73231">
              <w:rPr>
                <w:rFonts w:ascii="Bookman Old Style" w:hAnsi="Bookman Old Style"/>
                <w:b/>
              </w:rPr>
              <w:lastRenderedPageBreak/>
              <w:t>Lesson #</w:t>
            </w:r>
          </w:p>
        </w:tc>
        <w:tc>
          <w:tcPr>
            <w:tcW w:w="2790" w:type="dxa"/>
          </w:tcPr>
          <w:p w:rsidR="00F61DAC" w:rsidRPr="00F73231" w:rsidRDefault="00F61DAC" w:rsidP="00BC17D5">
            <w:pPr>
              <w:rPr>
                <w:rFonts w:ascii="Bookman Old Style" w:hAnsi="Bookman Old Style"/>
                <w:b/>
              </w:rPr>
            </w:pPr>
            <w:r w:rsidRPr="00F73231">
              <w:rPr>
                <w:rFonts w:ascii="Bookman Old Style" w:hAnsi="Bookman Old Style"/>
                <w:b/>
              </w:rPr>
              <w:t>Anticipated Timeline for Pacing</w:t>
            </w:r>
          </w:p>
        </w:tc>
        <w:tc>
          <w:tcPr>
            <w:tcW w:w="10638" w:type="dxa"/>
          </w:tcPr>
          <w:p w:rsidR="00F61DAC" w:rsidRPr="00F73231" w:rsidRDefault="00F61DAC" w:rsidP="00BC17D5">
            <w:pPr>
              <w:rPr>
                <w:rFonts w:ascii="Bookman Old Style" w:hAnsi="Bookman Old Style"/>
                <w:b/>
              </w:rPr>
            </w:pPr>
            <w:r w:rsidRPr="00F73231">
              <w:rPr>
                <w:rFonts w:ascii="Bookman Old Style" w:hAnsi="Bookman Old Style"/>
                <w:b/>
              </w:rPr>
              <w:t>Notes for the Teacher</w:t>
            </w:r>
          </w:p>
        </w:tc>
      </w:tr>
      <w:tr w:rsidR="00F61DAC" w:rsidTr="0009105C">
        <w:tc>
          <w:tcPr>
            <w:tcW w:w="1188" w:type="dxa"/>
          </w:tcPr>
          <w:p w:rsidR="00F61DAC" w:rsidRDefault="00F61DAC">
            <w:pPr>
              <w:rPr>
                <w:rFonts w:ascii="Bookman Old Style" w:hAnsi="Bookman Old Style"/>
              </w:rPr>
            </w:pPr>
            <w:r>
              <w:rPr>
                <w:rFonts w:ascii="Bookman Old Style" w:hAnsi="Bookman Old Style"/>
              </w:rPr>
              <w:t>26</w:t>
            </w:r>
          </w:p>
          <w:p w:rsidR="00F61DAC" w:rsidRDefault="00F61DAC">
            <w:pPr>
              <w:rPr>
                <w:rFonts w:ascii="Bookman Old Style" w:hAnsi="Bookman Old Style"/>
              </w:rPr>
            </w:pPr>
          </w:p>
        </w:tc>
        <w:tc>
          <w:tcPr>
            <w:tcW w:w="2790" w:type="dxa"/>
          </w:tcPr>
          <w:p w:rsidR="00F61DAC" w:rsidRDefault="00F61DAC">
            <w:pPr>
              <w:rPr>
                <w:rFonts w:ascii="Bookman Old Style" w:hAnsi="Bookman Old Style"/>
              </w:rPr>
            </w:pPr>
            <w:r>
              <w:rPr>
                <w:rFonts w:ascii="Bookman Old Style" w:hAnsi="Bookman Old Style"/>
              </w:rPr>
              <w:t>1 week</w:t>
            </w:r>
          </w:p>
        </w:tc>
        <w:tc>
          <w:tcPr>
            <w:tcW w:w="10638" w:type="dxa"/>
          </w:tcPr>
          <w:p w:rsidR="00F61DAC" w:rsidRDefault="00F61DAC" w:rsidP="009D6754">
            <w:pPr>
              <w:pStyle w:val="ListParagraph"/>
              <w:numPr>
                <w:ilvl w:val="0"/>
                <w:numId w:val="3"/>
              </w:numPr>
              <w:ind w:left="432"/>
              <w:rPr>
                <w:rFonts w:ascii="Bookman Old Style" w:hAnsi="Bookman Old Style"/>
              </w:rPr>
            </w:pPr>
            <w:r>
              <w:rPr>
                <w:rFonts w:ascii="Bookman Old Style" w:hAnsi="Bookman Old Style"/>
              </w:rPr>
              <w:t>Use Post-assessment Packet from GATE Office</w:t>
            </w:r>
          </w:p>
          <w:p w:rsidR="00F61DAC" w:rsidRDefault="00F61DAC" w:rsidP="009D6754">
            <w:pPr>
              <w:pStyle w:val="ListParagraph"/>
              <w:ind w:left="432"/>
              <w:rPr>
                <w:rFonts w:ascii="Bookman Old Style" w:hAnsi="Bookman Old Style"/>
              </w:rPr>
            </w:pPr>
          </w:p>
          <w:p w:rsidR="00F61DAC" w:rsidRDefault="00F61DAC" w:rsidP="009D6754">
            <w:pPr>
              <w:pStyle w:val="ListParagraph"/>
              <w:ind w:left="432"/>
              <w:rPr>
                <w:rFonts w:ascii="Bookman Old Style" w:hAnsi="Bookman Old Style"/>
              </w:rPr>
            </w:pPr>
            <w:bookmarkStart w:id="0" w:name="_GoBack"/>
            <w:bookmarkEnd w:id="0"/>
          </w:p>
        </w:tc>
      </w:tr>
    </w:tbl>
    <w:p w:rsidR="00F73231" w:rsidRDefault="00F73231">
      <w:pPr>
        <w:rPr>
          <w:rFonts w:ascii="Bookman Old Style" w:hAnsi="Bookman Old Style"/>
        </w:rPr>
      </w:pPr>
    </w:p>
    <w:p w:rsidR="003001A4" w:rsidRPr="009D6754" w:rsidRDefault="004E3033" w:rsidP="009D6754">
      <w:pPr>
        <w:rPr>
          <w:rFonts w:ascii="Bookman Old Style" w:hAnsi="Bookman Old Style"/>
        </w:rPr>
      </w:pPr>
      <w:r>
        <w:rPr>
          <w:rFonts w:ascii="Bookman Old Style" w:hAnsi="Bookman Old Style"/>
        </w:rPr>
        <w:t>Additional Notes:</w:t>
      </w:r>
    </w:p>
    <w:p w:rsidR="004E3033" w:rsidRPr="004E3033" w:rsidRDefault="004E3033" w:rsidP="004E3033">
      <w:pPr>
        <w:pStyle w:val="ListParagraph"/>
        <w:numPr>
          <w:ilvl w:val="0"/>
          <w:numId w:val="17"/>
        </w:numPr>
        <w:rPr>
          <w:rFonts w:ascii="Bookman Old Style" w:hAnsi="Bookman Old Style"/>
        </w:rPr>
      </w:pPr>
      <w:r>
        <w:rPr>
          <w:rFonts w:ascii="Bookman Old Style" w:hAnsi="Bookman Old Style"/>
        </w:rPr>
        <w:t>Please take photos of or submit copies of excellent student work samples to the GATE Office (Box 754)</w:t>
      </w:r>
    </w:p>
    <w:sectPr w:rsidR="004E3033" w:rsidRPr="004E3033" w:rsidSect="0009105C">
      <w:headerReference w:type="even" r:id="rId8"/>
      <w:headerReference w:type="default" r:id="rId9"/>
      <w:footerReference w:type="default" r:id="rId10"/>
      <w:headerReference w:type="first" r:id="rId11"/>
      <w:pgSz w:w="15840" w:h="12240" w:orient="landscape"/>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31" w:rsidRDefault="00F73231" w:rsidP="00F73231">
      <w:pPr>
        <w:spacing w:after="0" w:line="240" w:lineRule="auto"/>
      </w:pPr>
      <w:r>
        <w:separator/>
      </w:r>
    </w:p>
  </w:endnote>
  <w:endnote w:type="continuationSeparator" w:id="0">
    <w:p w:rsidR="00F73231" w:rsidRDefault="00F73231" w:rsidP="00F7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05C" w:rsidRPr="0009105C" w:rsidRDefault="0009105C">
    <w:pPr>
      <w:pStyle w:val="Footer"/>
      <w:rPr>
        <w:rFonts w:ascii="Bookman Old Style" w:hAnsi="Bookman Old Style"/>
        <w:sz w:val="18"/>
      </w:rPr>
    </w:pPr>
    <w:r w:rsidRPr="0009105C">
      <w:rPr>
        <w:rFonts w:ascii="Bookman Old Style" w:hAnsi="Bookman Old Style"/>
        <w:sz w:val="18"/>
      </w:rPr>
      <w:t>SG= Student Guide</w:t>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r>
    <w:r w:rsidRPr="0009105C">
      <w:rPr>
        <w:rFonts w:ascii="Bookman Old Style" w:hAnsi="Bookman Old Style"/>
        <w:sz w:val="18"/>
      </w:rPr>
      <w:tab/>
      <w:t>SCUSD GATE Office 2014-2015</w:t>
    </w:r>
  </w:p>
  <w:p w:rsidR="0009105C" w:rsidRPr="0009105C" w:rsidRDefault="0009105C">
    <w:pPr>
      <w:pStyle w:val="Footer"/>
      <w:rPr>
        <w:rFonts w:ascii="Bookman Old Style" w:hAnsi="Bookman Old Style"/>
        <w:sz w:val="18"/>
      </w:rPr>
    </w:pPr>
    <w:r w:rsidRPr="0009105C">
      <w:rPr>
        <w:rFonts w:ascii="Bookman Old Style" w:hAnsi="Bookman Old Style"/>
        <w:sz w:val="18"/>
      </w:rPr>
      <w:t>TG= Teacher Guide</w:t>
    </w:r>
  </w:p>
  <w:p w:rsidR="0009105C" w:rsidRDefault="00091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31" w:rsidRDefault="00F73231" w:rsidP="00F73231">
      <w:pPr>
        <w:spacing w:after="0" w:line="240" w:lineRule="auto"/>
      </w:pPr>
      <w:r>
        <w:separator/>
      </w:r>
    </w:p>
  </w:footnote>
  <w:footnote w:type="continuationSeparator" w:id="0">
    <w:p w:rsidR="00F73231" w:rsidRDefault="00F73231" w:rsidP="00F73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F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10" o:spid="_x0000_s2050" type="#_x0000_t136" style="position:absolute;margin-left:0;margin-top:0;width:571.05pt;height:190.35pt;rotation:315;z-index:-251654144;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31" w:rsidRDefault="00F61DAC" w:rsidP="00F73231">
    <w:pPr>
      <w:pStyle w:val="Header"/>
      <w:jc w:val="center"/>
      <w:rPr>
        <w:rFonts w:ascii="Bookman Old Style" w:hAnsi="Bookman Old Style"/>
        <w:b/>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11" o:spid="_x0000_s2051" type="#_x0000_t136" style="position:absolute;left:0;text-align:left;margin-left:0;margin-top:0;width:571.05pt;height:190.35pt;rotation:315;z-index:-251652096;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r w:rsidR="00F73231">
      <w:rPr>
        <w:rFonts w:ascii="Bookman Old Style" w:hAnsi="Bookman Old Style"/>
        <w:b/>
        <w:noProof/>
        <w:sz w:val="28"/>
      </w:rPr>
      <w:drawing>
        <wp:anchor distT="0" distB="0" distL="114300" distR="114300" simplePos="0" relativeHeight="251658240" behindDoc="1" locked="0" layoutInCell="1" allowOverlap="1" wp14:anchorId="4059E183" wp14:editId="532D44CB">
          <wp:simplePos x="0" y="0"/>
          <wp:positionH relativeFrom="column">
            <wp:posOffset>1219200</wp:posOffset>
          </wp:positionH>
          <wp:positionV relativeFrom="paragraph">
            <wp:posOffset>-181610</wp:posOffset>
          </wp:positionV>
          <wp:extent cx="990600" cy="731520"/>
          <wp:effectExtent l="0" t="0" r="0" b="0"/>
          <wp:wrapTight wrapText="bothSides">
            <wp:wrapPolygon edited="0">
              <wp:start x="0" y="0"/>
              <wp:lineTo x="0" y="20813"/>
              <wp:lineTo x="21185" y="20813"/>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 tone green apple with black ty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731520"/>
                  </a:xfrm>
                  <a:prstGeom prst="rect">
                    <a:avLst/>
                  </a:prstGeom>
                </pic:spPr>
              </pic:pic>
            </a:graphicData>
          </a:graphic>
          <wp14:sizeRelH relativeFrom="page">
            <wp14:pctWidth>0</wp14:pctWidth>
          </wp14:sizeRelH>
          <wp14:sizeRelV relativeFrom="page">
            <wp14:pctHeight>0</wp14:pctHeight>
          </wp14:sizeRelV>
        </wp:anchor>
      </w:drawing>
    </w:r>
    <w:r w:rsidR="00F21548">
      <w:rPr>
        <w:rFonts w:ascii="Bookman Old Style" w:hAnsi="Bookman Old Style"/>
        <w:b/>
        <w:sz w:val="28"/>
      </w:rPr>
      <w:t>3</w:t>
    </w:r>
    <w:r w:rsidR="00F21548" w:rsidRPr="00F21548">
      <w:rPr>
        <w:rFonts w:ascii="Bookman Old Style" w:hAnsi="Bookman Old Style"/>
        <w:b/>
        <w:sz w:val="28"/>
        <w:vertAlign w:val="superscript"/>
      </w:rPr>
      <w:t>rd</w:t>
    </w:r>
    <w:r w:rsidR="00F73231" w:rsidRPr="00F73231">
      <w:rPr>
        <w:rFonts w:ascii="Bookman Old Style" w:hAnsi="Bookman Old Style"/>
        <w:b/>
        <w:sz w:val="28"/>
      </w:rPr>
      <w:t xml:space="preserve"> Grade William &amp; Mary Lesson Notes</w:t>
    </w:r>
  </w:p>
  <w:p w:rsidR="00F73231" w:rsidRPr="00F73231" w:rsidRDefault="00F73231" w:rsidP="00F73231">
    <w:pPr>
      <w:pStyle w:val="Header"/>
      <w:jc w:val="center"/>
      <w:rPr>
        <w:rFonts w:ascii="Bookman Old Style" w:hAnsi="Bookman Old Style"/>
        <w:sz w:val="28"/>
      </w:rPr>
    </w:pPr>
    <w:r>
      <w:rPr>
        <w:rFonts w:ascii="Bookman Old Style" w:hAnsi="Bookman Old Style"/>
        <w:sz w:val="28"/>
      </w:rPr>
      <w:t>For use in SCUSD GATE Classrooms</w:t>
    </w:r>
  </w:p>
  <w:p w:rsidR="00F73231" w:rsidRDefault="00F732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43" w:rsidRDefault="00F61D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483409" o:spid="_x0000_s2049" type="#_x0000_t136" style="position:absolute;margin-left:0;margin-top:0;width:571.05pt;height:190.35pt;rotation:315;z-index:-251656192;mso-position-horizontal:center;mso-position-horizontal-relative:margin;mso-position-vertical:center;mso-position-vertical-relative:margin" o:allowincell="f" fillcolor="#7f7f7f [1612]"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7D7"/>
    <w:multiLevelType w:val="hybridMultilevel"/>
    <w:tmpl w:val="9B3483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07BD4"/>
    <w:multiLevelType w:val="hybridMultilevel"/>
    <w:tmpl w:val="B1F21E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834CA"/>
    <w:multiLevelType w:val="hybridMultilevel"/>
    <w:tmpl w:val="B3DEB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24DF9"/>
    <w:multiLevelType w:val="hybridMultilevel"/>
    <w:tmpl w:val="0D421E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C7C56"/>
    <w:multiLevelType w:val="hybridMultilevel"/>
    <w:tmpl w:val="8CEA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A6719"/>
    <w:multiLevelType w:val="hybridMultilevel"/>
    <w:tmpl w:val="FB6E31B2"/>
    <w:lvl w:ilvl="0" w:tplc="3D4ACBE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nsid w:val="2196243B"/>
    <w:multiLevelType w:val="hybridMultilevel"/>
    <w:tmpl w:val="7360A6EA"/>
    <w:lvl w:ilvl="0" w:tplc="D6DEBD3E">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C58DC"/>
    <w:multiLevelType w:val="hybridMultilevel"/>
    <w:tmpl w:val="D01A2D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237B0"/>
    <w:multiLevelType w:val="hybridMultilevel"/>
    <w:tmpl w:val="2B3017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27CDF"/>
    <w:multiLevelType w:val="hybridMultilevel"/>
    <w:tmpl w:val="C6C884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25BD8"/>
    <w:multiLevelType w:val="hybridMultilevel"/>
    <w:tmpl w:val="5E5421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56723"/>
    <w:multiLevelType w:val="hybridMultilevel"/>
    <w:tmpl w:val="5EB49C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1D290A"/>
    <w:multiLevelType w:val="hybridMultilevel"/>
    <w:tmpl w:val="1DC208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3469DE"/>
    <w:multiLevelType w:val="hybridMultilevel"/>
    <w:tmpl w:val="6B1220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63B32"/>
    <w:multiLevelType w:val="hybridMultilevel"/>
    <w:tmpl w:val="E878CE94"/>
    <w:lvl w:ilvl="0" w:tplc="B06CBAF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D5E79"/>
    <w:multiLevelType w:val="hybridMultilevel"/>
    <w:tmpl w:val="4476D8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F6E36"/>
    <w:multiLevelType w:val="hybridMultilevel"/>
    <w:tmpl w:val="CBDC3BDE"/>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664246E2"/>
    <w:multiLevelType w:val="hybridMultilevel"/>
    <w:tmpl w:val="25C44D8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6FD101E2"/>
    <w:multiLevelType w:val="hybridMultilevel"/>
    <w:tmpl w:val="E7C05C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8B72E5"/>
    <w:multiLevelType w:val="hybridMultilevel"/>
    <w:tmpl w:val="34CE4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513EB7"/>
    <w:multiLevelType w:val="hybridMultilevel"/>
    <w:tmpl w:val="545CAC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D513B7"/>
    <w:multiLevelType w:val="hybridMultilevel"/>
    <w:tmpl w:val="47D8A26A"/>
    <w:lvl w:ilvl="0" w:tplc="C0B473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7C981BC1"/>
    <w:multiLevelType w:val="hybridMultilevel"/>
    <w:tmpl w:val="CB1C9E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5"/>
  </w:num>
  <w:num w:numId="4">
    <w:abstractNumId w:val="17"/>
  </w:num>
  <w:num w:numId="5">
    <w:abstractNumId w:val="12"/>
  </w:num>
  <w:num w:numId="6">
    <w:abstractNumId w:val="19"/>
  </w:num>
  <w:num w:numId="7">
    <w:abstractNumId w:val="4"/>
  </w:num>
  <w:num w:numId="8">
    <w:abstractNumId w:val="9"/>
  </w:num>
  <w:num w:numId="9">
    <w:abstractNumId w:val="10"/>
  </w:num>
  <w:num w:numId="10">
    <w:abstractNumId w:val="11"/>
  </w:num>
  <w:num w:numId="11">
    <w:abstractNumId w:val="21"/>
  </w:num>
  <w:num w:numId="12">
    <w:abstractNumId w:val="18"/>
  </w:num>
  <w:num w:numId="13">
    <w:abstractNumId w:val="1"/>
  </w:num>
  <w:num w:numId="14">
    <w:abstractNumId w:val="8"/>
  </w:num>
  <w:num w:numId="15">
    <w:abstractNumId w:val="20"/>
  </w:num>
  <w:num w:numId="16">
    <w:abstractNumId w:val="7"/>
  </w:num>
  <w:num w:numId="17">
    <w:abstractNumId w:val="14"/>
  </w:num>
  <w:num w:numId="18">
    <w:abstractNumId w:val="16"/>
  </w:num>
  <w:num w:numId="19">
    <w:abstractNumId w:val="2"/>
  </w:num>
  <w:num w:numId="20">
    <w:abstractNumId w:val="13"/>
  </w:num>
  <w:num w:numId="21">
    <w:abstractNumId w:val="0"/>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231"/>
    <w:rsid w:val="00031CCF"/>
    <w:rsid w:val="0009105C"/>
    <w:rsid w:val="000A5384"/>
    <w:rsid w:val="002D293B"/>
    <w:rsid w:val="003001A4"/>
    <w:rsid w:val="00364F72"/>
    <w:rsid w:val="0039319A"/>
    <w:rsid w:val="00420824"/>
    <w:rsid w:val="004E3033"/>
    <w:rsid w:val="00683F43"/>
    <w:rsid w:val="008377DF"/>
    <w:rsid w:val="009D6754"/>
    <w:rsid w:val="00C63BE9"/>
    <w:rsid w:val="00EC1A8B"/>
    <w:rsid w:val="00F21548"/>
    <w:rsid w:val="00F61DAC"/>
    <w:rsid w:val="00F7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231"/>
  </w:style>
  <w:style w:type="paragraph" w:styleId="Footer">
    <w:name w:val="footer"/>
    <w:basedOn w:val="Normal"/>
    <w:link w:val="FooterChar"/>
    <w:uiPriority w:val="99"/>
    <w:unhideWhenUsed/>
    <w:rsid w:val="00F73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231"/>
  </w:style>
  <w:style w:type="paragraph" w:styleId="BalloonText">
    <w:name w:val="Balloon Text"/>
    <w:basedOn w:val="Normal"/>
    <w:link w:val="BalloonTextChar"/>
    <w:uiPriority w:val="99"/>
    <w:semiHidden/>
    <w:unhideWhenUsed/>
    <w:rsid w:val="00F73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231"/>
    <w:rPr>
      <w:rFonts w:ascii="Tahoma" w:hAnsi="Tahoma" w:cs="Tahoma"/>
      <w:sz w:val="16"/>
      <w:szCs w:val="16"/>
    </w:rPr>
  </w:style>
  <w:style w:type="table" w:styleId="TableGrid">
    <w:name w:val="Table Grid"/>
    <w:basedOn w:val="TableNormal"/>
    <w:uiPriority w:val="59"/>
    <w:rsid w:val="00F73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231"/>
    <w:pPr>
      <w:ind w:left="720"/>
      <w:contextualSpacing/>
    </w:pPr>
  </w:style>
  <w:style w:type="character" w:styleId="Hyperlink">
    <w:name w:val="Hyperlink"/>
    <w:basedOn w:val="DefaultParagraphFont"/>
    <w:uiPriority w:val="99"/>
    <w:unhideWhenUsed/>
    <w:rsid w:val="000910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2015-05-04T18:13:00Z</cp:lastPrinted>
  <dcterms:created xsi:type="dcterms:W3CDTF">2014-05-21T18:33:00Z</dcterms:created>
  <dcterms:modified xsi:type="dcterms:W3CDTF">2015-05-04T18:13:00Z</dcterms:modified>
</cp:coreProperties>
</file>